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AD" w:rsidRPr="006F1D7D" w:rsidRDefault="009020AD" w:rsidP="009020AD">
      <w:pPr>
        <w:ind w:left="5954"/>
        <w:rPr>
          <w:rFonts w:eastAsia="Times New Roman"/>
          <w:sz w:val="24"/>
          <w:szCs w:val="24"/>
          <w:lang w:eastAsia="ru-RU"/>
        </w:rPr>
      </w:pPr>
      <w:r w:rsidRPr="006F1D7D">
        <w:rPr>
          <w:rFonts w:eastAsia="Times New Roman"/>
          <w:sz w:val="24"/>
          <w:szCs w:val="24"/>
          <w:lang w:eastAsia="ru-RU"/>
        </w:rPr>
        <w:t>Проект</w:t>
      </w:r>
    </w:p>
    <w:p w:rsidR="009020AD" w:rsidRDefault="009020AD" w:rsidP="009020AD">
      <w:pPr>
        <w:ind w:left="5954"/>
        <w:rPr>
          <w:rFonts w:eastAsia="Times New Roman"/>
          <w:sz w:val="24"/>
          <w:szCs w:val="24"/>
          <w:lang w:eastAsia="ru-RU"/>
        </w:rPr>
      </w:pPr>
      <w:r w:rsidRPr="006F1D7D">
        <w:rPr>
          <w:rFonts w:eastAsia="Times New Roman"/>
          <w:sz w:val="24"/>
          <w:szCs w:val="24"/>
          <w:lang w:eastAsia="ru-RU"/>
        </w:rPr>
        <w:t xml:space="preserve">подготовлен департаментом архитектуры и </w:t>
      </w:r>
      <w:r>
        <w:rPr>
          <w:rFonts w:eastAsia="Times New Roman"/>
          <w:sz w:val="24"/>
          <w:szCs w:val="24"/>
          <w:lang w:eastAsia="ru-RU"/>
        </w:rPr>
        <w:t>г</w:t>
      </w:r>
      <w:r w:rsidRPr="006F1D7D">
        <w:rPr>
          <w:rFonts w:eastAsia="Times New Roman"/>
          <w:sz w:val="24"/>
          <w:szCs w:val="24"/>
          <w:lang w:eastAsia="ru-RU"/>
        </w:rPr>
        <w:t>радостроительства</w:t>
      </w:r>
    </w:p>
    <w:p w:rsidR="009020AD" w:rsidRPr="006F1D7D" w:rsidRDefault="009020AD" w:rsidP="009020AD">
      <w:pPr>
        <w:ind w:left="5040"/>
        <w:jc w:val="right"/>
        <w:rPr>
          <w:rFonts w:eastAsia="Times New Roman"/>
          <w:szCs w:val="20"/>
          <w:lang w:eastAsia="ru-RU"/>
        </w:rPr>
      </w:pPr>
    </w:p>
    <w:p w:rsidR="009020AD" w:rsidRPr="006F1D7D" w:rsidRDefault="009020AD" w:rsidP="009020AD">
      <w:pPr>
        <w:jc w:val="center"/>
        <w:rPr>
          <w:rFonts w:eastAsia="Times New Roman"/>
          <w:szCs w:val="20"/>
          <w:lang w:eastAsia="ru-RU"/>
        </w:rPr>
      </w:pPr>
      <w:r w:rsidRPr="006F1D7D">
        <w:rPr>
          <w:rFonts w:eastAsia="Times New Roman"/>
          <w:szCs w:val="20"/>
          <w:lang w:eastAsia="ru-RU"/>
        </w:rPr>
        <w:t>МУНИЦИПАЛЬНОЕ ОБРАЗОВАНИЕ</w:t>
      </w:r>
    </w:p>
    <w:p w:rsidR="009020AD" w:rsidRPr="006F1D7D" w:rsidRDefault="009020AD" w:rsidP="009020AD">
      <w:pPr>
        <w:jc w:val="center"/>
        <w:rPr>
          <w:rFonts w:eastAsia="Times New Roman"/>
          <w:szCs w:val="20"/>
          <w:lang w:eastAsia="ru-RU"/>
        </w:rPr>
      </w:pPr>
      <w:r w:rsidRPr="006F1D7D">
        <w:rPr>
          <w:rFonts w:eastAsia="Times New Roman"/>
          <w:szCs w:val="20"/>
          <w:lang w:eastAsia="ru-RU"/>
        </w:rPr>
        <w:t>ГОРОДСКОЙ ОКРУГ СУРГУТ</w:t>
      </w:r>
    </w:p>
    <w:p w:rsidR="009020AD" w:rsidRPr="006F1D7D" w:rsidRDefault="009020AD" w:rsidP="009020AD">
      <w:pPr>
        <w:jc w:val="center"/>
        <w:rPr>
          <w:rFonts w:eastAsia="Times New Roman"/>
          <w:szCs w:val="28"/>
          <w:lang w:eastAsia="ru-RU"/>
        </w:rPr>
      </w:pPr>
      <w:r w:rsidRPr="006F1D7D">
        <w:rPr>
          <w:rFonts w:eastAsia="Times New Roman"/>
          <w:szCs w:val="28"/>
          <w:lang w:eastAsia="ru-RU"/>
        </w:rPr>
        <w:t>ХАНТЫ-МАНСИЙСКОГО АВТОНОМНОГО ОКРУГА – ЮГРЫ</w:t>
      </w:r>
    </w:p>
    <w:p w:rsidR="009020AD" w:rsidRPr="006F1D7D" w:rsidRDefault="009020AD" w:rsidP="009020AD">
      <w:pPr>
        <w:jc w:val="center"/>
        <w:rPr>
          <w:rFonts w:eastAsia="Times New Roman"/>
          <w:b/>
          <w:szCs w:val="20"/>
          <w:lang w:eastAsia="ru-RU"/>
        </w:rPr>
      </w:pPr>
      <w:r w:rsidRPr="006F1D7D">
        <w:rPr>
          <w:rFonts w:eastAsia="Times New Roman"/>
          <w:b/>
          <w:szCs w:val="20"/>
          <w:lang w:eastAsia="ru-RU"/>
        </w:rPr>
        <w:t>АДМИНИСТРАЦИЯ ГОРОДА</w:t>
      </w:r>
    </w:p>
    <w:p w:rsidR="009020AD" w:rsidRPr="006F1D7D" w:rsidRDefault="009020AD" w:rsidP="009020AD">
      <w:pPr>
        <w:jc w:val="center"/>
        <w:rPr>
          <w:rFonts w:eastAsia="Times New Roman"/>
          <w:b/>
          <w:szCs w:val="20"/>
          <w:lang w:eastAsia="ru-RU"/>
        </w:rPr>
      </w:pPr>
    </w:p>
    <w:p w:rsidR="00632157" w:rsidRPr="00F555A8" w:rsidRDefault="00185A91" w:rsidP="009020AD">
      <w:pPr>
        <w:jc w:val="center"/>
        <w:rPr>
          <w:sz w:val="26"/>
          <w:szCs w:val="24"/>
        </w:rPr>
      </w:pPr>
      <w:r w:rsidRPr="00F555A8">
        <w:rPr>
          <w:rFonts w:eastAsia="Times New Roman"/>
          <w:b/>
          <w:szCs w:val="20"/>
          <w:lang w:eastAsia="ru-RU"/>
        </w:rPr>
        <w:t>ПОСТАНОВЛ</w:t>
      </w:r>
      <w:r w:rsidR="009020AD" w:rsidRPr="00F555A8">
        <w:rPr>
          <w:rFonts w:eastAsia="Times New Roman"/>
          <w:b/>
          <w:szCs w:val="20"/>
          <w:lang w:eastAsia="ru-RU"/>
        </w:rPr>
        <w:t>ЕНИЕ</w:t>
      </w:r>
    </w:p>
    <w:p w:rsidR="008A1FAE" w:rsidRDefault="008A1FAE" w:rsidP="005F644A">
      <w:pPr>
        <w:rPr>
          <w:sz w:val="26"/>
          <w:szCs w:val="24"/>
        </w:rPr>
      </w:pPr>
    </w:p>
    <w:p w:rsidR="008A1FAE" w:rsidRDefault="008A1FAE" w:rsidP="005F644A">
      <w:pPr>
        <w:rPr>
          <w:sz w:val="26"/>
          <w:szCs w:val="24"/>
        </w:rPr>
      </w:pPr>
    </w:p>
    <w:p w:rsidR="008A1FAE" w:rsidRPr="00C725A6" w:rsidRDefault="008A1FAE" w:rsidP="005F644A">
      <w:pPr>
        <w:rPr>
          <w:rFonts w:cs="Times New Roman"/>
          <w:szCs w:val="28"/>
        </w:rPr>
      </w:pPr>
    </w:p>
    <w:p w:rsidR="00C770DC" w:rsidRPr="00C770DC" w:rsidRDefault="00C770DC" w:rsidP="00C770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770DC">
        <w:rPr>
          <w:rFonts w:eastAsia="Times New Roman" w:cs="Times New Roman"/>
          <w:szCs w:val="28"/>
          <w:lang w:eastAsia="ru-RU"/>
        </w:rPr>
        <w:t xml:space="preserve">О комплексном развитии </w:t>
      </w:r>
    </w:p>
    <w:p w:rsidR="00C770DC" w:rsidRPr="00C770DC" w:rsidRDefault="00C770DC" w:rsidP="00C770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770DC">
        <w:rPr>
          <w:rFonts w:eastAsia="Times New Roman" w:cs="Times New Roman"/>
          <w:szCs w:val="28"/>
          <w:lang w:eastAsia="ru-RU"/>
        </w:rPr>
        <w:t>территории жилой застройки</w:t>
      </w:r>
    </w:p>
    <w:p w:rsidR="00632157" w:rsidRPr="00CA03D9" w:rsidRDefault="00D43FCA" w:rsidP="00C770DC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Ядра центра </w:t>
      </w:r>
      <w:r w:rsidR="00C770DC" w:rsidRPr="00C770DC">
        <w:rPr>
          <w:rFonts w:eastAsia="Times New Roman" w:cs="Times New Roman"/>
          <w:szCs w:val="28"/>
          <w:lang w:eastAsia="ru-RU"/>
        </w:rPr>
        <w:t>города Сургута</w:t>
      </w:r>
    </w:p>
    <w:p w:rsidR="00632157" w:rsidRPr="00CA03D9" w:rsidRDefault="00632157" w:rsidP="00632157">
      <w:pPr>
        <w:ind w:firstLine="709"/>
        <w:jc w:val="center"/>
        <w:rPr>
          <w:rFonts w:eastAsia="Calibri" w:cs="Times New Roman"/>
          <w:szCs w:val="28"/>
        </w:rPr>
      </w:pPr>
    </w:p>
    <w:p w:rsidR="00632157" w:rsidRPr="00CA03D9" w:rsidRDefault="00632157" w:rsidP="00632157">
      <w:pPr>
        <w:ind w:firstLine="709"/>
        <w:jc w:val="center"/>
        <w:rPr>
          <w:rFonts w:eastAsia="Calibri" w:cs="Times New Roman"/>
          <w:szCs w:val="28"/>
        </w:rPr>
      </w:pPr>
    </w:p>
    <w:p w:rsidR="00632157" w:rsidRPr="00F22135" w:rsidRDefault="00632157" w:rsidP="00F2213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03D9">
        <w:rPr>
          <w:rFonts w:eastAsia="Calibri" w:cs="Times New Roman"/>
          <w:szCs w:val="28"/>
        </w:rPr>
        <w:t>В соответствии со статьями 66, 67</w:t>
      </w:r>
      <w:r w:rsidR="009C5E04">
        <w:rPr>
          <w:rFonts w:eastAsia="Calibri" w:cs="Times New Roman"/>
          <w:szCs w:val="28"/>
        </w:rPr>
        <w:t xml:space="preserve"> </w:t>
      </w:r>
      <w:r w:rsidRPr="00CA03D9">
        <w:rPr>
          <w:rFonts w:eastAsia="Calibri" w:cs="Times New Roman"/>
          <w:szCs w:val="28"/>
        </w:rPr>
        <w:t>Градостроительног</w:t>
      </w:r>
      <w:r w:rsidR="00D9036B" w:rsidRPr="00CA03D9">
        <w:rPr>
          <w:rFonts w:eastAsia="Calibri" w:cs="Times New Roman"/>
          <w:szCs w:val="28"/>
        </w:rPr>
        <w:t>о кодекса Российской Федерации</w:t>
      </w:r>
      <w:r w:rsidRPr="00CA03D9">
        <w:rPr>
          <w:rFonts w:eastAsia="Calibri" w:cs="Times New Roman"/>
          <w:szCs w:val="28"/>
        </w:rPr>
        <w:t>,</w:t>
      </w:r>
      <w:r w:rsidR="00C770DC" w:rsidRPr="00C770DC">
        <w:t xml:space="preserve"> </w:t>
      </w:r>
      <w:r w:rsidR="00C770DC" w:rsidRPr="00C770DC">
        <w:rPr>
          <w:rFonts w:eastAsia="Calibri" w:cs="Times New Roman"/>
          <w:szCs w:val="28"/>
        </w:rPr>
        <w:t>постановлением Правительства Ханты-Мансийского автономного округа – Югры от 11.06.2021 № 213-п «О регулировании отдельных отношений в сфере комплексного развития территорий в Ханты-Мансийском автономном округе – Югре»</w:t>
      </w:r>
      <w:r w:rsidR="00C770DC">
        <w:rPr>
          <w:rFonts w:eastAsia="Calibri" w:cs="Times New Roman"/>
          <w:szCs w:val="28"/>
        </w:rPr>
        <w:t>,</w:t>
      </w:r>
      <w:r w:rsidRPr="00CA03D9">
        <w:rPr>
          <w:rFonts w:eastAsia="Calibri" w:cs="Times New Roman"/>
          <w:szCs w:val="28"/>
        </w:rPr>
        <w:t xml:space="preserve"> </w:t>
      </w:r>
      <w:r w:rsidRPr="00CA03D9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</w:t>
      </w:r>
      <w:r w:rsidR="00D9036B" w:rsidRPr="00CA03D9">
        <w:rPr>
          <w:rFonts w:eastAsia="Times New Roman" w:cs="Times New Roman"/>
          <w:szCs w:val="28"/>
          <w:lang w:eastAsia="ru-RU"/>
        </w:rPr>
        <w:t xml:space="preserve"> </w:t>
      </w:r>
      <w:r w:rsidRPr="00CA03D9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="00C81D43">
        <w:rPr>
          <w:rFonts w:eastAsia="Times New Roman" w:cs="Times New Roman"/>
          <w:szCs w:val="28"/>
          <w:lang w:eastAsia="ru-RU"/>
        </w:rPr>
        <w:t>от 23.12.2024</w:t>
      </w:r>
      <w:r w:rsidR="00A708D6" w:rsidRPr="00CA03D9">
        <w:rPr>
          <w:rFonts w:eastAsia="Times New Roman" w:cs="Times New Roman"/>
          <w:szCs w:val="28"/>
          <w:lang w:eastAsia="ru-RU"/>
        </w:rPr>
        <w:t xml:space="preserve"> </w:t>
      </w:r>
      <w:r w:rsidRPr="00C81D43">
        <w:rPr>
          <w:rFonts w:eastAsia="Times New Roman" w:cs="Times New Roman"/>
          <w:szCs w:val="28"/>
          <w:lang w:eastAsia="ru-RU"/>
        </w:rPr>
        <w:t xml:space="preserve">№ </w:t>
      </w:r>
      <w:r w:rsidR="00C81D43" w:rsidRPr="00C81D43">
        <w:rPr>
          <w:rFonts w:eastAsia="Times New Roman" w:cs="Times New Roman"/>
          <w:szCs w:val="28"/>
          <w:lang w:eastAsia="ru-RU"/>
        </w:rPr>
        <w:t>8525</w:t>
      </w:r>
      <w:r w:rsidRPr="00C81D43">
        <w:rPr>
          <w:rFonts w:eastAsia="Times New Roman" w:cs="Times New Roman"/>
          <w:szCs w:val="28"/>
          <w:lang w:eastAsia="ru-RU"/>
        </w:rPr>
        <w:t xml:space="preserve"> </w:t>
      </w:r>
      <w:r w:rsidR="00F22135">
        <w:rPr>
          <w:rFonts w:eastAsia="Times New Roman" w:cs="Times New Roman"/>
          <w:szCs w:val="28"/>
          <w:lang w:eastAsia="ru-RU"/>
        </w:rPr>
        <w:br/>
      </w:r>
      <w:r w:rsidRPr="00C81D43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</w:t>
      </w:r>
      <w:r w:rsidRPr="00CA03D9">
        <w:rPr>
          <w:rFonts w:eastAsia="Times New Roman" w:cs="Times New Roman"/>
          <w:szCs w:val="28"/>
          <w:lang w:eastAsia="ru-RU"/>
        </w:rPr>
        <w:t xml:space="preserve"> лицами Администрации города»</w:t>
      </w:r>
      <w:r w:rsidRPr="00CA03D9">
        <w:rPr>
          <w:rFonts w:eastAsia="Calibri" w:cs="Times New Roman"/>
          <w:szCs w:val="28"/>
        </w:rPr>
        <w:t>:</w:t>
      </w:r>
    </w:p>
    <w:p w:rsidR="00682E94" w:rsidRPr="00CA03D9" w:rsidRDefault="00682E94" w:rsidP="007E4F4C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 xml:space="preserve">1. Принять решение </w:t>
      </w:r>
      <w:r w:rsidR="00B62614">
        <w:rPr>
          <w:rFonts w:eastAsia="Calibri" w:cs="Times New Roman"/>
          <w:szCs w:val="28"/>
        </w:rPr>
        <w:t xml:space="preserve">о </w:t>
      </w:r>
      <w:r w:rsidR="00DB4D7F" w:rsidRPr="00DB4D7F">
        <w:rPr>
          <w:rFonts w:eastAsia="Calibri" w:cs="Times New Roman"/>
          <w:szCs w:val="28"/>
        </w:rPr>
        <w:t>комплексном развитии территории жилой застройки</w:t>
      </w:r>
      <w:r w:rsidR="007E4F4C">
        <w:rPr>
          <w:rFonts w:eastAsia="Calibri" w:cs="Times New Roman"/>
          <w:szCs w:val="28"/>
        </w:rPr>
        <w:t xml:space="preserve"> </w:t>
      </w:r>
      <w:r w:rsidR="001912D5">
        <w:rPr>
          <w:rFonts w:eastAsia="Times New Roman" w:cs="Times New Roman"/>
          <w:szCs w:val="28"/>
          <w:lang w:eastAsia="ru-RU"/>
        </w:rPr>
        <w:t xml:space="preserve">Ядра центра </w:t>
      </w:r>
      <w:r w:rsidR="001912D5" w:rsidRPr="00C770DC">
        <w:rPr>
          <w:rFonts w:eastAsia="Times New Roman" w:cs="Times New Roman"/>
          <w:szCs w:val="28"/>
          <w:lang w:eastAsia="ru-RU"/>
        </w:rPr>
        <w:t>города Сургута</w:t>
      </w:r>
      <w:r w:rsidRPr="00CA03D9">
        <w:rPr>
          <w:rFonts w:eastAsia="Calibri" w:cs="Times New Roman"/>
          <w:szCs w:val="28"/>
        </w:rPr>
        <w:t>.</w:t>
      </w:r>
    </w:p>
    <w:p w:rsidR="00632157" w:rsidRPr="00CA03D9" w:rsidRDefault="00682E94" w:rsidP="00632157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2</w:t>
      </w:r>
      <w:r w:rsidR="00632157" w:rsidRPr="00CA03D9">
        <w:rPr>
          <w:rFonts w:eastAsia="Calibri" w:cs="Times New Roman"/>
          <w:szCs w:val="28"/>
        </w:rPr>
        <w:t xml:space="preserve">. </w:t>
      </w:r>
      <w:r w:rsidR="00EC7878" w:rsidRPr="00EC7878">
        <w:rPr>
          <w:rFonts w:eastAsia="Calibri" w:cs="Times New Roman"/>
          <w:szCs w:val="28"/>
        </w:rPr>
        <w:t xml:space="preserve">Утвердить сведения о местоположении, площади и границах территории, подлежащей комплексному развитию территории </w:t>
      </w:r>
      <w:r w:rsidR="00867021" w:rsidRPr="00DB4D7F">
        <w:rPr>
          <w:rFonts w:eastAsia="Calibri" w:cs="Times New Roman"/>
          <w:szCs w:val="28"/>
        </w:rPr>
        <w:t>жилой застройки</w:t>
      </w:r>
      <w:r w:rsidR="00867021">
        <w:rPr>
          <w:rFonts w:eastAsia="Calibri" w:cs="Times New Roman"/>
          <w:szCs w:val="28"/>
        </w:rPr>
        <w:t xml:space="preserve"> </w:t>
      </w:r>
      <w:r w:rsidR="001912D5">
        <w:rPr>
          <w:rFonts w:eastAsia="Times New Roman" w:cs="Times New Roman"/>
          <w:szCs w:val="28"/>
          <w:lang w:eastAsia="ru-RU"/>
        </w:rPr>
        <w:t xml:space="preserve">Ядра центра </w:t>
      </w:r>
      <w:r w:rsidR="001912D5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EC7878" w:rsidRPr="00EC7878">
        <w:rPr>
          <w:rFonts w:eastAsia="Calibri" w:cs="Times New Roman"/>
          <w:szCs w:val="28"/>
        </w:rPr>
        <w:t xml:space="preserve"> согласно приложению 1.</w:t>
      </w:r>
    </w:p>
    <w:p w:rsidR="007C4881" w:rsidRPr="00CA03D9" w:rsidRDefault="00682E94" w:rsidP="00CE0D5B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3</w:t>
      </w:r>
      <w:r w:rsidR="007C4881" w:rsidRPr="00CA03D9">
        <w:rPr>
          <w:rFonts w:eastAsia="Calibri" w:cs="Times New Roman"/>
          <w:szCs w:val="28"/>
        </w:rPr>
        <w:t xml:space="preserve">. </w:t>
      </w:r>
      <w:r w:rsidR="00EC7878" w:rsidRPr="00EC7878">
        <w:rPr>
          <w:rFonts w:eastAsia="Calibri" w:cs="Times New Roman"/>
          <w:szCs w:val="28"/>
        </w:rPr>
        <w:t xml:space="preserve">Утвердить перечень объектов капитального строительства, расположенных в границах территории, подлежащей комплексному развитию территории </w:t>
      </w:r>
      <w:r w:rsidR="00867021" w:rsidRPr="00DB4D7F">
        <w:rPr>
          <w:rFonts w:eastAsia="Calibri" w:cs="Times New Roman"/>
          <w:szCs w:val="28"/>
        </w:rPr>
        <w:t>жилой застройки</w:t>
      </w:r>
      <w:r w:rsidR="00867021">
        <w:rPr>
          <w:rFonts w:eastAsia="Calibri" w:cs="Times New Roman"/>
          <w:szCs w:val="28"/>
        </w:rPr>
        <w:t xml:space="preserve"> </w:t>
      </w:r>
      <w:r w:rsidR="001912D5">
        <w:rPr>
          <w:rFonts w:eastAsia="Times New Roman" w:cs="Times New Roman"/>
          <w:szCs w:val="28"/>
          <w:lang w:eastAsia="ru-RU"/>
        </w:rPr>
        <w:t xml:space="preserve">Ядра центра </w:t>
      </w:r>
      <w:r w:rsidR="001912D5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EC7878" w:rsidRPr="00EC7878">
        <w:rPr>
          <w:rFonts w:eastAsia="Calibri" w:cs="Times New Roman"/>
          <w:szCs w:val="28"/>
        </w:rPr>
        <w:t xml:space="preserve">, </w:t>
      </w:r>
      <w:r w:rsidR="00CE0D5B" w:rsidRPr="00CE0D5B">
        <w:rPr>
          <w:rFonts w:eastAsia="Calibri" w:cs="Times New Roman"/>
          <w:szCs w:val="28"/>
        </w:rPr>
        <w:t>в том числе перечень объектов капитального строительства, подлежащих сносу или реконструкции, включая жилые дома</w:t>
      </w:r>
      <w:r w:rsidR="00CE0D5B">
        <w:rPr>
          <w:rFonts w:eastAsia="Calibri" w:cs="Times New Roman"/>
          <w:szCs w:val="28"/>
        </w:rPr>
        <w:t>,</w:t>
      </w:r>
      <w:r w:rsidR="00EC7878" w:rsidRPr="00EC7878">
        <w:rPr>
          <w:rFonts w:eastAsia="Calibri" w:cs="Times New Roman"/>
          <w:szCs w:val="28"/>
        </w:rPr>
        <w:t xml:space="preserve"> согласно приложению 2.</w:t>
      </w:r>
    </w:p>
    <w:p w:rsidR="00A03EBE" w:rsidRDefault="00682E94" w:rsidP="00632157">
      <w:pPr>
        <w:ind w:firstLine="709"/>
        <w:jc w:val="both"/>
        <w:rPr>
          <w:rFonts w:eastAsia="Calibri" w:cs="Times New Roman"/>
          <w:szCs w:val="28"/>
        </w:rPr>
      </w:pPr>
      <w:r w:rsidRPr="00CA03D9">
        <w:rPr>
          <w:rFonts w:eastAsia="Calibri" w:cs="Times New Roman"/>
          <w:szCs w:val="28"/>
        </w:rPr>
        <w:t>4</w:t>
      </w:r>
      <w:r w:rsidR="00632157" w:rsidRPr="00CA03D9">
        <w:rPr>
          <w:rFonts w:eastAsia="Calibri" w:cs="Times New Roman"/>
          <w:szCs w:val="28"/>
        </w:rPr>
        <w:t xml:space="preserve">. Установить предельный срок реализации </w:t>
      </w:r>
      <w:r w:rsidR="00B31A45" w:rsidRPr="00CA03D9">
        <w:rPr>
          <w:rFonts w:eastAsia="Calibri" w:cs="Times New Roman"/>
          <w:szCs w:val="28"/>
        </w:rPr>
        <w:t xml:space="preserve">настоящего </w:t>
      </w:r>
      <w:r w:rsidR="00632157" w:rsidRPr="00CA03D9">
        <w:rPr>
          <w:rFonts w:eastAsia="Calibri" w:cs="Times New Roman"/>
          <w:szCs w:val="28"/>
        </w:rPr>
        <w:t>решения</w:t>
      </w:r>
      <w:r w:rsidR="00B31A45" w:rsidRPr="00CA03D9">
        <w:rPr>
          <w:rFonts w:eastAsia="Calibri" w:cs="Times New Roman"/>
          <w:szCs w:val="28"/>
        </w:rPr>
        <w:t xml:space="preserve"> </w:t>
      </w:r>
      <w:r w:rsidR="009F508A" w:rsidRPr="00CA03D9">
        <w:rPr>
          <w:rFonts w:eastAsia="Calibri" w:cs="Times New Roman"/>
          <w:szCs w:val="28"/>
        </w:rPr>
        <w:br/>
      </w:r>
      <w:r w:rsidR="00632157" w:rsidRPr="00CA03D9">
        <w:rPr>
          <w:rFonts w:eastAsia="Calibri" w:cs="Times New Roman"/>
          <w:szCs w:val="28"/>
        </w:rPr>
        <w:t xml:space="preserve">о комплексном развитии </w:t>
      </w:r>
      <w:r w:rsidR="00AA21A4" w:rsidRPr="00EC7878">
        <w:rPr>
          <w:rFonts w:eastAsia="Calibri" w:cs="Times New Roman"/>
          <w:szCs w:val="28"/>
        </w:rPr>
        <w:t xml:space="preserve">территории </w:t>
      </w:r>
      <w:r w:rsidR="00AA21A4" w:rsidRPr="00DB4D7F">
        <w:rPr>
          <w:rFonts w:eastAsia="Calibri" w:cs="Times New Roman"/>
          <w:szCs w:val="28"/>
        </w:rPr>
        <w:t>жилой застройки</w:t>
      </w:r>
      <w:r w:rsidR="00AA21A4">
        <w:rPr>
          <w:rFonts w:eastAsia="Calibri" w:cs="Times New Roman"/>
          <w:szCs w:val="28"/>
        </w:rPr>
        <w:t xml:space="preserve"> </w:t>
      </w:r>
      <w:r w:rsidR="001912D5">
        <w:rPr>
          <w:rFonts w:eastAsia="Times New Roman" w:cs="Times New Roman"/>
          <w:szCs w:val="28"/>
          <w:lang w:eastAsia="ru-RU"/>
        </w:rPr>
        <w:t xml:space="preserve">Ядра центра </w:t>
      </w:r>
      <w:r w:rsidR="001912D5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F238F6" w:rsidRPr="00CA03D9">
        <w:rPr>
          <w:rFonts w:eastAsia="Calibri" w:cs="Times New Roman"/>
          <w:szCs w:val="28"/>
        </w:rPr>
        <w:t xml:space="preserve"> </w:t>
      </w:r>
      <w:r w:rsidR="00632157" w:rsidRPr="00CA03D9">
        <w:rPr>
          <w:rFonts w:eastAsia="Calibri" w:cs="Times New Roman"/>
          <w:szCs w:val="28"/>
        </w:rPr>
        <w:t xml:space="preserve">с момента </w:t>
      </w:r>
      <w:r w:rsidR="00B31A45" w:rsidRPr="00CA03D9">
        <w:rPr>
          <w:rFonts w:eastAsia="Calibri" w:cs="Times New Roman"/>
          <w:szCs w:val="28"/>
        </w:rPr>
        <w:t>заключения</w:t>
      </w:r>
      <w:r w:rsidR="00632157" w:rsidRPr="00CA03D9">
        <w:rPr>
          <w:rFonts w:eastAsia="Calibri" w:cs="Times New Roman"/>
          <w:szCs w:val="28"/>
        </w:rPr>
        <w:t xml:space="preserve"> </w:t>
      </w:r>
      <w:r w:rsidR="00B31A45" w:rsidRPr="00CA03D9">
        <w:rPr>
          <w:rFonts w:eastAsia="Calibri" w:cs="Times New Roman"/>
          <w:szCs w:val="28"/>
        </w:rPr>
        <w:t>договора о комплексном развитии территории</w:t>
      </w:r>
      <w:r w:rsidR="00632157" w:rsidRPr="00CA03D9">
        <w:rPr>
          <w:rFonts w:eastAsia="Calibri" w:cs="Times New Roman"/>
          <w:szCs w:val="28"/>
        </w:rPr>
        <w:t xml:space="preserve"> – </w:t>
      </w:r>
      <w:r w:rsidR="001912D5">
        <w:rPr>
          <w:rFonts w:eastAsia="Calibri" w:cs="Times New Roman"/>
          <w:szCs w:val="28"/>
        </w:rPr>
        <w:t>пятнадцать</w:t>
      </w:r>
      <w:r w:rsidR="00632157" w:rsidRPr="00D444D6">
        <w:rPr>
          <w:rFonts w:eastAsia="Calibri" w:cs="Times New Roman"/>
          <w:szCs w:val="28"/>
        </w:rPr>
        <w:t xml:space="preserve"> л</w:t>
      </w:r>
      <w:r w:rsidR="00632157" w:rsidRPr="00CA03D9">
        <w:rPr>
          <w:rFonts w:eastAsia="Calibri" w:cs="Times New Roman"/>
          <w:szCs w:val="28"/>
        </w:rPr>
        <w:t>ет.</w:t>
      </w:r>
      <w:r w:rsidR="00A03EBE" w:rsidRPr="00CA03D9">
        <w:rPr>
          <w:rFonts w:eastAsia="Calibri" w:cs="Times New Roman"/>
          <w:szCs w:val="28"/>
        </w:rPr>
        <w:t xml:space="preserve"> </w:t>
      </w:r>
    </w:p>
    <w:p w:rsidR="00AA21A4" w:rsidRDefault="00AA21A4" w:rsidP="00AA21A4">
      <w:pPr>
        <w:ind w:firstLine="709"/>
        <w:jc w:val="both"/>
        <w:rPr>
          <w:rFonts w:eastAsia="Calibri" w:cs="Times New Roman"/>
          <w:szCs w:val="28"/>
        </w:rPr>
      </w:pPr>
      <w:r w:rsidRPr="00AA21A4">
        <w:rPr>
          <w:rFonts w:eastAsia="Calibri" w:cs="Times New Roman"/>
          <w:szCs w:val="28"/>
        </w:rPr>
        <w:t>5. Установить, что самостоятельная реализация муниципальным образованием городской округ Сургут Ханты-Мансийского автономного округа – Югры решения, указанного в пунк</w:t>
      </w:r>
      <w:r>
        <w:rPr>
          <w:rFonts w:eastAsia="Calibri" w:cs="Times New Roman"/>
          <w:szCs w:val="28"/>
        </w:rPr>
        <w:t xml:space="preserve">те 1 настоящего постановления, </w:t>
      </w:r>
      <w:r w:rsidR="00565F06">
        <w:rPr>
          <w:rFonts w:eastAsia="Calibri" w:cs="Times New Roman"/>
          <w:szCs w:val="28"/>
        </w:rPr>
        <w:br/>
      </w:r>
      <w:r w:rsidRPr="00AA21A4">
        <w:rPr>
          <w:rFonts w:eastAsia="Calibri" w:cs="Times New Roman"/>
          <w:szCs w:val="28"/>
        </w:rPr>
        <w:t>не предусмотрена.</w:t>
      </w:r>
    </w:p>
    <w:p w:rsidR="00EC7878" w:rsidRDefault="0041626E" w:rsidP="0041626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6</w:t>
      </w:r>
      <w:r w:rsidRPr="0041626E">
        <w:rPr>
          <w:rFonts w:eastAsia="Calibri" w:cs="Times New Roman"/>
          <w:szCs w:val="28"/>
        </w:rPr>
        <w:t xml:space="preserve">. 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</w:t>
      </w:r>
      <w:r w:rsidRPr="00EC7878">
        <w:rPr>
          <w:rFonts w:eastAsia="Calibri" w:cs="Times New Roman"/>
          <w:szCs w:val="28"/>
        </w:rPr>
        <w:t xml:space="preserve">территории </w:t>
      </w:r>
      <w:r w:rsidRPr="00DB4D7F">
        <w:rPr>
          <w:rFonts w:eastAsia="Calibri" w:cs="Times New Roman"/>
          <w:szCs w:val="28"/>
        </w:rPr>
        <w:t>жилой застройки</w:t>
      </w:r>
      <w:r>
        <w:rPr>
          <w:rFonts w:eastAsia="Calibri" w:cs="Times New Roman"/>
          <w:szCs w:val="28"/>
        </w:rPr>
        <w:t xml:space="preserve"> </w:t>
      </w:r>
      <w:r w:rsidR="002A4F59">
        <w:rPr>
          <w:rFonts w:eastAsia="Times New Roman" w:cs="Times New Roman"/>
          <w:szCs w:val="28"/>
          <w:lang w:eastAsia="ru-RU"/>
        </w:rPr>
        <w:t xml:space="preserve">Ядра центра </w:t>
      </w:r>
      <w:r w:rsidR="002A4F59" w:rsidRPr="00C770DC">
        <w:rPr>
          <w:rFonts w:eastAsia="Times New Roman" w:cs="Times New Roman"/>
          <w:szCs w:val="28"/>
          <w:lang w:eastAsia="ru-RU"/>
        </w:rPr>
        <w:t>города Сургута</w:t>
      </w:r>
      <w:r w:rsidRPr="0041626E">
        <w:rPr>
          <w:rFonts w:eastAsia="Calibri" w:cs="Times New Roman"/>
          <w:szCs w:val="28"/>
        </w:rPr>
        <w:t>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</w:t>
      </w:r>
      <w:r w:rsidR="0027663D">
        <w:rPr>
          <w:rFonts w:eastAsia="Calibri" w:cs="Times New Roman"/>
          <w:szCs w:val="28"/>
        </w:rPr>
        <w:t>,</w:t>
      </w:r>
      <w:r w:rsidRPr="0041626E">
        <w:rPr>
          <w:rFonts w:eastAsia="Calibri" w:cs="Times New Roman"/>
          <w:szCs w:val="28"/>
        </w:rPr>
        <w:t xml:space="preserve"> согласно приложению 3.</w:t>
      </w:r>
    </w:p>
    <w:p w:rsidR="00293372" w:rsidRDefault="00550B45" w:rsidP="00812899">
      <w:pPr>
        <w:ind w:firstLine="709"/>
        <w:jc w:val="both"/>
        <w:rPr>
          <w:rFonts w:eastAsia="Calibri" w:cs="Times New Roman"/>
          <w:szCs w:val="28"/>
        </w:rPr>
      </w:pPr>
      <w:r w:rsidRPr="00F35A08">
        <w:rPr>
          <w:rFonts w:eastAsia="Calibri" w:cs="Times New Roman"/>
          <w:szCs w:val="28"/>
        </w:rPr>
        <w:t>7.</w:t>
      </w:r>
      <w:r w:rsidR="00224828" w:rsidRPr="00F35A08">
        <w:rPr>
          <w:rFonts w:eastAsia="Calibri" w:cs="Times New Roman"/>
          <w:szCs w:val="28"/>
        </w:rPr>
        <w:t xml:space="preserve"> </w:t>
      </w:r>
      <w:r w:rsidR="00940497">
        <w:rPr>
          <w:rFonts w:eastAsia="Calibri" w:cs="Times New Roman"/>
          <w:szCs w:val="28"/>
        </w:rPr>
        <w:t>Определить</w:t>
      </w:r>
      <w:r w:rsidR="00224828">
        <w:rPr>
          <w:rFonts w:eastAsia="Calibri" w:cs="Times New Roman"/>
          <w:szCs w:val="28"/>
        </w:rPr>
        <w:t xml:space="preserve"> расчетные показатели </w:t>
      </w:r>
      <w:r w:rsidR="00224828" w:rsidRPr="00224828">
        <w:rPr>
          <w:rFonts w:eastAsia="Calibri" w:cs="Times New Roman"/>
          <w:szCs w:val="28"/>
        </w:rPr>
        <w:t xml:space="preserve">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 w:rsidR="00940497">
        <w:rPr>
          <w:rFonts w:eastAsia="Calibri" w:cs="Times New Roman"/>
          <w:szCs w:val="28"/>
        </w:rPr>
        <w:t>указанных</w:t>
      </w:r>
      <w:r w:rsidR="00DA6F43">
        <w:rPr>
          <w:rFonts w:eastAsia="Calibri" w:cs="Times New Roman"/>
          <w:szCs w:val="28"/>
        </w:rPr>
        <w:t xml:space="preserve"> объектов согласно приложению 4.</w:t>
      </w:r>
    </w:p>
    <w:p w:rsidR="00DB4833" w:rsidRDefault="00DB4833" w:rsidP="008128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8. Предусмотреть при реализации решения о комплексном развитии территории </w:t>
      </w:r>
      <w:r w:rsidRPr="00DB4D7F">
        <w:rPr>
          <w:rFonts w:eastAsia="Calibri" w:cs="Times New Roman"/>
          <w:szCs w:val="28"/>
        </w:rPr>
        <w:t>жилой застройки</w:t>
      </w: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Ядра центра </w:t>
      </w:r>
      <w:r w:rsidRPr="00C770DC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в том числе следующие обязательства лица, реализующего такое решение:</w:t>
      </w:r>
    </w:p>
    <w:p w:rsidR="00DB4833" w:rsidRDefault="00DB4833" w:rsidP="00812899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8.1. </w:t>
      </w:r>
      <w:r w:rsidR="00280E29">
        <w:rPr>
          <w:rFonts w:eastAsia="Times New Roman" w:cs="Times New Roman"/>
          <w:szCs w:val="28"/>
          <w:lang w:eastAsia="ru-RU"/>
        </w:rPr>
        <w:t>Обеспечить п</w:t>
      </w:r>
      <w:r w:rsidR="00280E29">
        <w:t>роектирование, строительство, безвозмездную передачу в муниципальную собственность кукольного театра «Петрушка» общей площадью не менее 4,5 тыс. кв. метров;</w:t>
      </w:r>
    </w:p>
    <w:p w:rsidR="00280E29" w:rsidRDefault="00280E29" w:rsidP="00812899">
      <w:pPr>
        <w:ind w:firstLine="709"/>
        <w:jc w:val="both"/>
      </w:pPr>
      <w:r>
        <w:t>8.2.</w:t>
      </w:r>
      <w:r w:rsidR="00EF19BF">
        <w:t xml:space="preserve"> Обеспечить разработку проектно-сметной документации Образовательного центра (детский сад на 350 мест и школа на 1 125 мест), прохождение государственной экспертизы проектной документации и результатов инженерных изысканий, государственной экспертизы проектной документации в части проверки достоверности определения сметной стоимости, с безвозмездной передачей в муниципальную собственность;</w:t>
      </w:r>
    </w:p>
    <w:p w:rsidR="00EF19BF" w:rsidRDefault="00EF19BF" w:rsidP="00812899">
      <w:pPr>
        <w:ind w:firstLine="709"/>
        <w:jc w:val="both"/>
      </w:pPr>
      <w:r>
        <w:t>8.3.</w:t>
      </w:r>
      <w:r w:rsidR="003F633D">
        <w:t xml:space="preserve"> Обеспечить благоустройство (строительство) территории набережной реки Саймы (от улицы Университетской до </w:t>
      </w:r>
      <w:proofErr w:type="spellStart"/>
      <w:r w:rsidR="003F633D">
        <w:t>Сургутского</w:t>
      </w:r>
      <w:proofErr w:type="spellEnd"/>
      <w:r w:rsidR="003F633D">
        <w:t xml:space="preserve"> государственного университета, до Дворца Торжеств) </w:t>
      </w:r>
      <w:r w:rsidR="00813EED">
        <w:t xml:space="preserve">ориентировочной </w:t>
      </w:r>
      <w:r w:rsidR="003F633D">
        <w:t>площадью 31,8 тыс. кв. метров;</w:t>
      </w:r>
    </w:p>
    <w:p w:rsidR="009F414E" w:rsidRPr="00812899" w:rsidRDefault="007F6E2D" w:rsidP="00812899">
      <w:pPr>
        <w:ind w:firstLine="709"/>
        <w:jc w:val="both"/>
        <w:rPr>
          <w:rFonts w:eastAsia="Calibri"/>
          <w:szCs w:val="28"/>
        </w:rPr>
      </w:pPr>
      <w:r>
        <w:t>8.4</w:t>
      </w:r>
      <w:r w:rsidR="009F414E">
        <w:t>. Обеспечить передачу безвозмездно в муниципальную собственность части освобожденного земельного участка площадью 0,2 га для организации парковки.</w:t>
      </w:r>
    </w:p>
    <w:p w:rsidR="000921C4" w:rsidRPr="000921C4" w:rsidRDefault="00CF33B7" w:rsidP="0022482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Установить, что реализация настоящего решения о комплексном развитии </w:t>
      </w:r>
      <w:r w:rsidR="00AA21A4" w:rsidRPr="00EC7878">
        <w:rPr>
          <w:rFonts w:eastAsia="Calibri" w:cs="Times New Roman"/>
          <w:szCs w:val="28"/>
        </w:rPr>
        <w:t xml:space="preserve">территории </w:t>
      </w:r>
      <w:r w:rsidR="00AA21A4" w:rsidRPr="00DB4D7F">
        <w:rPr>
          <w:rFonts w:eastAsia="Calibri" w:cs="Times New Roman"/>
          <w:szCs w:val="28"/>
        </w:rPr>
        <w:t>жилой застройки</w:t>
      </w:r>
      <w:r w:rsidR="00AA21A4">
        <w:rPr>
          <w:rFonts w:eastAsia="Calibri" w:cs="Times New Roman"/>
          <w:szCs w:val="28"/>
        </w:rPr>
        <w:t xml:space="preserve"> </w:t>
      </w:r>
      <w:r w:rsidR="002A4F59">
        <w:rPr>
          <w:rFonts w:eastAsia="Times New Roman" w:cs="Times New Roman"/>
          <w:szCs w:val="28"/>
          <w:lang w:eastAsia="ru-RU"/>
        </w:rPr>
        <w:t xml:space="preserve">Ядра центра </w:t>
      </w:r>
      <w:r w:rsidR="002A4F59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0921C4" w:rsidRPr="000921C4">
        <w:rPr>
          <w:rFonts w:eastAsia="Times New Roman" w:cs="Times New Roman"/>
          <w:szCs w:val="28"/>
          <w:lang w:eastAsia="ru-RU"/>
        </w:rPr>
        <w:t>, осуществляется в соответствии с документацией по планировке территории.</w:t>
      </w:r>
    </w:p>
    <w:p w:rsidR="000921C4" w:rsidRPr="000921C4" w:rsidRDefault="000921C4" w:rsidP="005B27D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921C4">
        <w:rPr>
          <w:rFonts w:eastAsia="Times New Roman" w:cs="Times New Roman"/>
          <w:szCs w:val="28"/>
          <w:lang w:eastAsia="ru-RU"/>
        </w:rPr>
        <w:t xml:space="preserve">Совокупный объем </w:t>
      </w:r>
      <w:r w:rsidR="005B27DE">
        <w:rPr>
          <w:rFonts w:eastAsia="Times New Roman" w:cs="Times New Roman"/>
          <w:szCs w:val="28"/>
          <w:lang w:eastAsia="ru-RU"/>
        </w:rPr>
        <w:t xml:space="preserve">жилищного </w:t>
      </w:r>
      <w:r w:rsidRPr="000921C4">
        <w:rPr>
          <w:rFonts w:eastAsia="Times New Roman" w:cs="Times New Roman"/>
          <w:szCs w:val="28"/>
          <w:lang w:eastAsia="ru-RU"/>
        </w:rPr>
        <w:t xml:space="preserve">строительства объектов капитального строительства в границах </w:t>
      </w:r>
      <w:r w:rsidR="00AA21A4">
        <w:rPr>
          <w:rFonts w:eastAsia="Times New Roman" w:cs="Times New Roman"/>
          <w:szCs w:val="28"/>
          <w:lang w:eastAsia="ru-RU"/>
        </w:rPr>
        <w:t>т</w:t>
      </w:r>
      <w:r w:rsidRPr="000921C4">
        <w:rPr>
          <w:rFonts w:eastAsia="Times New Roman" w:cs="Times New Roman"/>
          <w:szCs w:val="28"/>
          <w:lang w:eastAsia="ru-RU"/>
        </w:rPr>
        <w:t xml:space="preserve">ерритории, указанной в пункте 1, определяется </w:t>
      </w:r>
      <w:r w:rsidR="005B27DE">
        <w:rPr>
          <w:rFonts w:eastAsia="Times New Roman" w:cs="Times New Roman"/>
          <w:szCs w:val="28"/>
          <w:lang w:eastAsia="ru-RU"/>
        </w:rPr>
        <w:br/>
      </w:r>
      <w:r w:rsidRPr="000921C4">
        <w:rPr>
          <w:rFonts w:eastAsia="Times New Roman" w:cs="Times New Roman"/>
          <w:szCs w:val="28"/>
          <w:lang w:eastAsia="ru-RU"/>
        </w:rPr>
        <w:t xml:space="preserve">в соответствии с документацией по планировке территории </w:t>
      </w:r>
      <w:r w:rsidR="002A4F59">
        <w:rPr>
          <w:rFonts w:eastAsia="Times New Roman" w:cs="Times New Roman"/>
          <w:szCs w:val="28"/>
          <w:lang w:eastAsia="ru-RU"/>
        </w:rPr>
        <w:t xml:space="preserve">Ядра центра </w:t>
      </w:r>
      <w:r w:rsidR="002A4F59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2A4F59">
        <w:rPr>
          <w:rFonts w:eastAsia="Times New Roman" w:cs="Times New Roman"/>
          <w:szCs w:val="28"/>
          <w:lang w:eastAsia="ru-RU"/>
        </w:rPr>
        <w:t xml:space="preserve"> </w:t>
      </w:r>
      <w:r w:rsidR="00041BC0">
        <w:rPr>
          <w:rFonts w:eastAsia="Times New Roman" w:cs="Times New Roman"/>
          <w:szCs w:val="28"/>
          <w:lang w:eastAsia="ru-RU"/>
        </w:rPr>
        <w:t>–</w:t>
      </w:r>
      <w:r w:rsidRPr="000921C4">
        <w:rPr>
          <w:rFonts w:eastAsia="Times New Roman" w:cs="Times New Roman"/>
          <w:szCs w:val="28"/>
          <w:lang w:eastAsia="ru-RU"/>
        </w:rPr>
        <w:t xml:space="preserve"> не более</w:t>
      </w:r>
      <w:r w:rsidR="002A4F59">
        <w:rPr>
          <w:rFonts w:eastAsia="Times New Roman" w:cs="Times New Roman"/>
          <w:szCs w:val="28"/>
          <w:lang w:eastAsia="ru-RU"/>
        </w:rPr>
        <w:t xml:space="preserve"> 311</w:t>
      </w:r>
      <w:r w:rsidR="00E11E31">
        <w:rPr>
          <w:rFonts w:eastAsia="Times New Roman" w:cs="Times New Roman"/>
          <w:szCs w:val="28"/>
          <w:lang w:eastAsia="ru-RU"/>
        </w:rPr>
        <w:t xml:space="preserve"> 4</w:t>
      </w:r>
      <w:r w:rsidR="000B1B9F" w:rsidRPr="008D7225">
        <w:rPr>
          <w:rFonts w:eastAsia="Times New Roman" w:cs="Times New Roman"/>
          <w:szCs w:val="28"/>
          <w:lang w:eastAsia="ru-RU"/>
        </w:rPr>
        <w:t>00</w:t>
      </w:r>
      <w:r w:rsidRPr="000921C4">
        <w:rPr>
          <w:rFonts w:eastAsia="Times New Roman" w:cs="Times New Roman"/>
          <w:szCs w:val="28"/>
          <w:lang w:eastAsia="ru-RU"/>
        </w:rPr>
        <w:t xml:space="preserve"> кв. метров.</w:t>
      </w:r>
    </w:p>
    <w:p w:rsidR="000921C4" w:rsidRPr="000921C4" w:rsidRDefault="00CF33B7" w:rsidP="00D47D5F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Установить, что лицо, признанное победителем </w:t>
      </w:r>
      <w:r w:rsidR="00D8542C">
        <w:rPr>
          <w:rFonts w:eastAsia="Times New Roman" w:cs="Times New Roman"/>
          <w:szCs w:val="28"/>
          <w:lang w:eastAsia="ru-RU"/>
        </w:rPr>
        <w:t>торгов</w:t>
      </w:r>
      <w:bookmarkStart w:id="0" w:name="_GoBack"/>
      <w:bookmarkEnd w:id="0"/>
      <w:r w:rsidR="000921C4" w:rsidRPr="000921C4">
        <w:rPr>
          <w:rFonts w:eastAsia="Times New Roman" w:cs="Times New Roman"/>
          <w:szCs w:val="28"/>
          <w:lang w:eastAsia="ru-RU"/>
        </w:rPr>
        <w:t xml:space="preserve"> на право заключение договора о комплексном развитии территории, обязано обеспечить проведение и финансирование государственной историко-культурной экспертизы испрашиваемого земельного участка путем археологической разведки, в соответствии с требованиями Фед</w:t>
      </w:r>
      <w:r w:rsidR="00D47D5F">
        <w:rPr>
          <w:rFonts w:eastAsia="Times New Roman" w:cs="Times New Roman"/>
          <w:szCs w:val="28"/>
          <w:lang w:eastAsia="ru-RU"/>
        </w:rPr>
        <w:t xml:space="preserve">ерального закона от 25.06.2002 </w:t>
      </w:r>
      <w:r w:rsidR="00D47D5F">
        <w:rPr>
          <w:rFonts w:eastAsia="Times New Roman" w:cs="Times New Roman"/>
          <w:szCs w:val="28"/>
          <w:lang w:eastAsia="ru-RU"/>
        </w:rPr>
        <w:br/>
      </w:r>
      <w:r w:rsidR="000921C4" w:rsidRPr="000921C4">
        <w:rPr>
          <w:rFonts w:eastAsia="Times New Roman" w:cs="Times New Roman"/>
          <w:szCs w:val="28"/>
          <w:lang w:eastAsia="ru-RU"/>
        </w:rPr>
        <w:t xml:space="preserve">№ 73-ФЗ «Об объектах культурного наследия (памятниках истории и культуры) народов Российской Федерации», до начала осуществления хозяйственной </w:t>
      </w:r>
      <w:r w:rsidR="000921C4" w:rsidRPr="000921C4">
        <w:rPr>
          <w:rFonts w:eastAsia="Times New Roman" w:cs="Times New Roman"/>
          <w:szCs w:val="28"/>
          <w:lang w:eastAsia="ru-RU"/>
        </w:rPr>
        <w:lastRenderedPageBreak/>
        <w:t>деятельности по реализации решения, указанного в пункте 1 настоящего постановления.</w:t>
      </w:r>
    </w:p>
    <w:p w:rsidR="00EA2465" w:rsidRDefault="00CF33B7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0921C4" w:rsidRPr="000921C4">
        <w:rPr>
          <w:rFonts w:eastAsia="Times New Roman" w:cs="Times New Roman"/>
          <w:szCs w:val="28"/>
          <w:lang w:eastAsia="ru-RU"/>
        </w:rPr>
        <w:t xml:space="preserve">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 в течение 10 дней с момента его издания. </w:t>
      </w:r>
    </w:p>
    <w:p w:rsidR="00072D0E" w:rsidRDefault="00CF33B7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0921C4" w:rsidRPr="000921C4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32157" w:rsidRDefault="00CF33B7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0921C4" w:rsidRPr="000921C4">
        <w:rPr>
          <w:rFonts w:eastAsia="Times New Roman" w:cs="Times New Roman"/>
          <w:szCs w:val="28"/>
          <w:lang w:eastAsia="ru-RU"/>
        </w:rPr>
        <w:t>. Настоящее постановление вступает в силу с момента его издания.</w:t>
      </w:r>
    </w:p>
    <w:p w:rsidR="000921C4" w:rsidRPr="00CA03D9" w:rsidRDefault="000921C4" w:rsidP="000921C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32157" w:rsidRPr="00CA03D9" w:rsidRDefault="00632157" w:rsidP="00632157">
      <w:pPr>
        <w:jc w:val="both"/>
        <w:rPr>
          <w:rFonts w:eastAsia="Times New Roman" w:cs="Times New Roman"/>
          <w:szCs w:val="28"/>
          <w:lang w:eastAsia="ru-RU"/>
        </w:rPr>
      </w:pPr>
    </w:p>
    <w:p w:rsidR="00632157" w:rsidRPr="00632157" w:rsidRDefault="00632157" w:rsidP="00632157">
      <w:pPr>
        <w:tabs>
          <w:tab w:val="center" w:pos="4677"/>
          <w:tab w:val="right" w:pos="9638"/>
        </w:tabs>
        <w:jc w:val="both"/>
        <w:rPr>
          <w:rFonts w:eastAsia="Times New Roman" w:cs="Times New Roman"/>
          <w:szCs w:val="28"/>
          <w:lang w:eastAsia="ru-RU"/>
        </w:rPr>
      </w:pPr>
      <w:r w:rsidRPr="00CA03D9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CA03D9">
        <w:rPr>
          <w:rFonts w:eastAsia="Times New Roman" w:cs="Times New Roman"/>
          <w:szCs w:val="28"/>
          <w:lang w:eastAsia="ru-RU"/>
        </w:rPr>
        <w:tab/>
      </w:r>
      <w:r w:rsidRPr="00CA03D9">
        <w:rPr>
          <w:rFonts w:eastAsia="Times New Roman" w:cs="Times New Roman"/>
          <w:szCs w:val="28"/>
          <w:lang w:eastAsia="ru-RU"/>
        </w:rPr>
        <w:tab/>
      </w:r>
      <w:r w:rsidR="000921C4">
        <w:rPr>
          <w:rFonts w:eastAsia="Times New Roman" w:cs="Times New Roman"/>
          <w:szCs w:val="28"/>
          <w:lang w:eastAsia="ru-RU"/>
        </w:rPr>
        <w:t>А.А. Фокеев</w:t>
      </w:r>
    </w:p>
    <w:p w:rsidR="00632157" w:rsidRDefault="00632157" w:rsidP="00632157"/>
    <w:p w:rsidR="00412C2F" w:rsidRDefault="00412C2F" w:rsidP="00632157"/>
    <w:p w:rsidR="00412C2F" w:rsidRDefault="00412C2F" w:rsidP="00632157"/>
    <w:p w:rsidR="00412C2F" w:rsidRDefault="00412C2F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072D0E" w:rsidRDefault="00072D0E" w:rsidP="00632157"/>
    <w:p w:rsidR="00CF33B7" w:rsidRDefault="00CF33B7" w:rsidP="00632157"/>
    <w:p w:rsidR="00CF33B7" w:rsidRDefault="00CF33B7" w:rsidP="00632157"/>
    <w:p w:rsidR="00CF33B7" w:rsidRDefault="00CF33B7" w:rsidP="00632157"/>
    <w:p w:rsidR="00CF33B7" w:rsidRDefault="00CF33B7" w:rsidP="00632157"/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2157" w:rsidRPr="00632157" w:rsidRDefault="00632157" w:rsidP="00632157">
      <w:pPr>
        <w:ind w:firstLine="5954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632157" w:rsidRPr="00632157" w:rsidRDefault="00632157" w:rsidP="00632157">
      <w:pPr>
        <w:spacing w:after="160" w:line="259" w:lineRule="auto"/>
        <w:jc w:val="center"/>
        <w:rPr>
          <w:rFonts w:eastAsia="Calibri" w:cs="Times New Roman"/>
          <w:b/>
          <w:noProof/>
          <w:sz w:val="22"/>
          <w:lang w:eastAsia="ru-RU"/>
        </w:rPr>
      </w:pPr>
    </w:p>
    <w:p w:rsidR="00632157" w:rsidRPr="00632157" w:rsidRDefault="00632157" w:rsidP="00632157">
      <w:pPr>
        <w:jc w:val="center"/>
        <w:rPr>
          <w:rFonts w:eastAsia="Calibri" w:cs="Times New Roman"/>
          <w:noProof/>
          <w:szCs w:val="28"/>
          <w:lang w:eastAsia="ru-RU"/>
        </w:rPr>
      </w:pPr>
      <w:r w:rsidRPr="00632157">
        <w:rPr>
          <w:rFonts w:eastAsia="Calibri" w:cs="Times New Roman"/>
          <w:noProof/>
          <w:szCs w:val="28"/>
          <w:lang w:eastAsia="ru-RU"/>
        </w:rPr>
        <w:t xml:space="preserve">Сведения </w:t>
      </w:r>
    </w:p>
    <w:p w:rsidR="00C3290A" w:rsidRDefault="00632157" w:rsidP="00632157">
      <w:pPr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Calibri" w:cs="Times New Roman"/>
          <w:noProof/>
          <w:szCs w:val="28"/>
          <w:lang w:eastAsia="ru-RU"/>
        </w:rPr>
        <w:t xml:space="preserve">о местоположении, площади и границах </w:t>
      </w:r>
      <w:r w:rsidR="004D4DE5" w:rsidRPr="00EC7878">
        <w:rPr>
          <w:rFonts w:eastAsia="Calibri" w:cs="Times New Roman"/>
          <w:szCs w:val="28"/>
        </w:rPr>
        <w:t xml:space="preserve">территории, </w:t>
      </w:r>
      <w:r w:rsidR="00647311" w:rsidRPr="00EC7878">
        <w:rPr>
          <w:rFonts w:eastAsia="Calibri" w:cs="Times New Roman"/>
          <w:szCs w:val="28"/>
        </w:rPr>
        <w:t xml:space="preserve">подлежащей комплексному развитию территории </w:t>
      </w:r>
      <w:r w:rsidR="00647311" w:rsidRPr="00DB4D7F">
        <w:rPr>
          <w:rFonts w:eastAsia="Calibri" w:cs="Times New Roman"/>
          <w:szCs w:val="28"/>
        </w:rPr>
        <w:t>жилой застройки</w:t>
      </w:r>
      <w:r w:rsidR="00647311">
        <w:rPr>
          <w:rFonts w:eastAsia="Calibri" w:cs="Times New Roman"/>
          <w:szCs w:val="28"/>
        </w:rPr>
        <w:t xml:space="preserve"> </w:t>
      </w:r>
      <w:r w:rsidR="00F91FD8">
        <w:rPr>
          <w:rFonts w:eastAsia="Times New Roman" w:cs="Times New Roman"/>
          <w:szCs w:val="28"/>
          <w:lang w:eastAsia="ru-RU"/>
        </w:rPr>
        <w:t xml:space="preserve">Ядра центра </w:t>
      </w:r>
      <w:r w:rsidR="00F91FD8">
        <w:rPr>
          <w:rFonts w:eastAsia="Times New Roman" w:cs="Times New Roman"/>
          <w:szCs w:val="28"/>
          <w:lang w:eastAsia="ru-RU"/>
        </w:rPr>
        <w:br/>
      </w:r>
      <w:r w:rsidR="00F91FD8" w:rsidRPr="00C770DC">
        <w:rPr>
          <w:rFonts w:eastAsia="Times New Roman" w:cs="Times New Roman"/>
          <w:szCs w:val="28"/>
          <w:lang w:eastAsia="ru-RU"/>
        </w:rPr>
        <w:t>города Сургута</w:t>
      </w:r>
    </w:p>
    <w:p w:rsidR="00F91FD8" w:rsidRPr="00632157" w:rsidRDefault="00F91FD8" w:rsidP="00632157">
      <w:pPr>
        <w:jc w:val="center"/>
        <w:rPr>
          <w:rFonts w:eastAsia="Calibri" w:cs="Times New Roman"/>
          <w:noProof/>
          <w:szCs w:val="28"/>
          <w:lang w:eastAsia="ru-RU"/>
        </w:rPr>
      </w:pPr>
    </w:p>
    <w:p w:rsidR="00632157" w:rsidRPr="00632157" w:rsidRDefault="00487D27" w:rsidP="00632157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6120130" cy="4117178"/>
            <wp:effectExtent l="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57" w:rsidRDefault="00632157" w:rsidP="00632157">
      <w:pPr>
        <w:spacing w:after="160" w:line="259" w:lineRule="auto"/>
        <w:rPr>
          <w:rFonts w:eastAsia="Calibri" w:cs="Times New Roman"/>
          <w:noProof/>
          <w:szCs w:val="28"/>
          <w:lang w:eastAsia="ru-RU"/>
        </w:rPr>
      </w:pPr>
      <w:r w:rsidRPr="00632157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5537" wp14:editId="3A5BFD5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723900" cy="20955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62983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18B31" id="Прямоугольник 3" o:spid="_x0000_s1026" style="position:absolute;margin-left:0;margin-top:2.1pt;width:57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" filled="f" strokecolor="#62983e" strokeweight="2.25pt">
                <w10:wrap anchorx="margin"/>
              </v:rect>
            </w:pict>
          </mc:Fallback>
        </mc:AlternateContent>
      </w:r>
      <w:r w:rsidR="00361708">
        <w:rPr>
          <w:rFonts w:ascii="Calibri" w:eastAsia="Calibri" w:hAnsi="Calibri" w:cs="Times New Roman"/>
          <w:noProof/>
          <w:sz w:val="22"/>
          <w:lang w:eastAsia="ru-RU"/>
        </w:rPr>
        <w:t xml:space="preserve">      </w:t>
      </w:r>
      <w:r w:rsidR="00361708" w:rsidRPr="0084565B">
        <w:rPr>
          <w:b/>
          <w:noProof/>
          <w:color w:val="385623"/>
        </w:rPr>
        <w:t>Т1</w:t>
      </w:r>
      <w:r w:rsidRPr="00632157">
        <w:rPr>
          <w:rFonts w:ascii="Calibri" w:eastAsia="Calibri" w:hAnsi="Calibri" w:cs="Times New Roman"/>
          <w:noProof/>
          <w:sz w:val="22"/>
          <w:lang w:eastAsia="ru-RU"/>
        </w:rPr>
        <w:tab/>
      </w:r>
      <w:r w:rsidR="00361708">
        <w:rPr>
          <w:rFonts w:ascii="Calibri" w:eastAsia="Calibri" w:hAnsi="Calibri" w:cs="Times New Roman"/>
          <w:noProof/>
          <w:sz w:val="22"/>
          <w:lang w:eastAsia="ru-RU"/>
        </w:rPr>
        <w:t xml:space="preserve">           </w:t>
      </w:r>
      <w:r w:rsidRPr="00632157">
        <w:rPr>
          <w:rFonts w:ascii="Calibri" w:eastAsia="Calibri" w:hAnsi="Calibri" w:cs="Times New Roman"/>
          <w:noProof/>
          <w:szCs w:val="28"/>
          <w:lang w:eastAsia="ru-RU"/>
        </w:rPr>
        <w:t xml:space="preserve">- </w:t>
      </w:r>
      <w:r w:rsidR="00AD111C">
        <w:rPr>
          <w:rFonts w:eastAsia="Calibri" w:cs="Times New Roman"/>
          <w:noProof/>
          <w:szCs w:val="28"/>
          <w:lang w:eastAsia="ru-RU"/>
        </w:rPr>
        <w:t>границы территории, подлежащей комплексному развитию</w:t>
      </w:r>
    </w:p>
    <w:p w:rsidR="00632157" w:rsidRPr="00632157" w:rsidRDefault="00632157" w:rsidP="00632157">
      <w:pPr>
        <w:ind w:firstLine="709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t>Описание местоположения границ территории, подлежащей КРТ.</w:t>
      </w:r>
    </w:p>
    <w:p w:rsidR="00632157" w:rsidRPr="00632157" w:rsidRDefault="00632157" w:rsidP="00F238F6">
      <w:pPr>
        <w:ind w:firstLine="709"/>
        <w:jc w:val="both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t xml:space="preserve">Территория, предлагаемая </w:t>
      </w:r>
      <w:r w:rsidR="009027EC">
        <w:rPr>
          <w:rFonts w:eastAsia="Calibri" w:cs="Times New Roman"/>
          <w:szCs w:val="24"/>
        </w:rPr>
        <w:t>под</w:t>
      </w:r>
      <w:r w:rsidRPr="00632157">
        <w:rPr>
          <w:rFonts w:eastAsia="Calibri" w:cs="Times New Roman"/>
          <w:szCs w:val="24"/>
        </w:rPr>
        <w:t xml:space="preserve"> комплексно</w:t>
      </w:r>
      <w:r w:rsidR="009027EC">
        <w:rPr>
          <w:rFonts w:eastAsia="Calibri" w:cs="Times New Roman"/>
          <w:szCs w:val="24"/>
        </w:rPr>
        <w:t>е</w:t>
      </w:r>
      <w:r w:rsidRPr="00632157">
        <w:rPr>
          <w:rFonts w:eastAsia="Calibri" w:cs="Times New Roman"/>
          <w:szCs w:val="24"/>
        </w:rPr>
        <w:t xml:space="preserve"> развити</w:t>
      </w:r>
      <w:r w:rsidR="009027EC">
        <w:rPr>
          <w:rFonts w:eastAsia="Calibri" w:cs="Times New Roman"/>
          <w:szCs w:val="24"/>
        </w:rPr>
        <w:t>е</w:t>
      </w:r>
      <w:r w:rsidRPr="00632157">
        <w:rPr>
          <w:rFonts w:eastAsia="Calibri" w:cs="Times New Roman"/>
          <w:szCs w:val="24"/>
        </w:rPr>
        <w:t xml:space="preserve">, расположена </w:t>
      </w:r>
      <w:r w:rsidR="009F64B4">
        <w:rPr>
          <w:rFonts w:eastAsia="Calibri" w:cs="Times New Roman"/>
          <w:szCs w:val="24"/>
        </w:rPr>
        <w:br/>
        <w:t xml:space="preserve">в границах </w:t>
      </w:r>
      <w:r w:rsidR="00F91FD8">
        <w:rPr>
          <w:rFonts w:eastAsia="Times New Roman" w:cs="Times New Roman"/>
          <w:szCs w:val="28"/>
          <w:lang w:eastAsia="ru-RU"/>
        </w:rPr>
        <w:t xml:space="preserve">Ядра центра </w:t>
      </w:r>
      <w:r w:rsidR="00F91FD8" w:rsidRPr="00C770DC">
        <w:rPr>
          <w:rFonts w:eastAsia="Times New Roman" w:cs="Times New Roman"/>
          <w:szCs w:val="28"/>
          <w:lang w:eastAsia="ru-RU"/>
        </w:rPr>
        <w:t>города Сургута</w:t>
      </w:r>
      <w:r w:rsidRPr="00632157">
        <w:rPr>
          <w:rFonts w:eastAsia="Calibri" w:cs="Times New Roman"/>
          <w:szCs w:val="24"/>
        </w:rPr>
        <w:t xml:space="preserve">, площадью </w:t>
      </w:r>
      <w:r w:rsidR="00487D27">
        <w:rPr>
          <w:color w:val="000000"/>
          <w:szCs w:val="28"/>
        </w:rPr>
        <w:t>206 566</w:t>
      </w:r>
      <w:r w:rsidR="00962725">
        <w:rPr>
          <w:color w:val="000000"/>
          <w:sz w:val="22"/>
        </w:rPr>
        <w:t xml:space="preserve"> </w:t>
      </w:r>
      <w:r w:rsidR="009F64B4">
        <w:rPr>
          <w:rFonts w:eastAsia="Calibri" w:cs="Times New Roman"/>
          <w:szCs w:val="24"/>
        </w:rPr>
        <w:t>кв. метр</w:t>
      </w:r>
      <w:r w:rsidR="00962725">
        <w:rPr>
          <w:rFonts w:eastAsia="Calibri" w:cs="Times New Roman"/>
          <w:szCs w:val="24"/>
        </w:rPr>
        <w:t>ов</w:t>
      </w:r>
      <w:r w:rsidRPr="00632157">
        <w:rPr>
          <w:rFonts w:eastAsia="Calibri" w:cs="Times New Roman"/>
          <w:szCs w:val="24"/>
        </w:rPr>
        <w:t>, отнесена к категории земель – земли населенных пунктов</w:t>
      </w:r>
      <w:r w:rsidR="00BF1B79">
        <w:rPr>
          <w:rFonts w:eastAsia="Calibri" w:cs="Times New Roman"/>
          <w:szCs w:val="24"/>
        </w:rPr>
        <w:t>.</w:t>
      </w:r>
      <w:r w:rsidR="00F238F6">
        <w:rPr>
          <w:rFonts w:eastAsia="Calibri" w:cs="Times New Roman"/>
          <w:szCs w:val="24"/>
        </w:rPr>
        <w:t xml:space="preserve"> </w:t>
      </w:r>
    </w:p>
    <w:p w:rsidR="00072D0E" w:rsidRDefault="00072D0E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2B2A38" w:rsidRDefault="002B2A38" w:rsidP="00632157">
      <w:pPr>
        <w:ind w:firstLine="709"/>
        <w:jc w:val="center"/>
        <w:rPr>
          <w:rFonts w:eastAsia="Calibri" w:cs="Times New Roman"/>
          <w:szCs w:val="24"/>
        </w:rPr>
      </w:pPr>
    </w:p>
    <w:p w:rsidR="00632157" w:rsidRPr="00632157" w:rsidRDefault="00632157" w:rsidP="00F95F20">
      <w:pPr>
        <w:ind w:firstLine="709"/>
        <w:jc w:val="center"/>
        <w:rPr>
          <w:rFonts w:eastAsia="Calibri" w:cs="Times New Roman"/>
          <w:szCs w:val="24"/>
        </w:rPr>
      </w:pPr>
      <w:r w:rsidRPr="00632157">
        <w:rPr>
          <w:rFonts w:eastAsia="Calibri" w:cs="Times New Roman"/>
          <w:szCs w:val="24"/>
        </w:rPr>
        <w:lastRenderedPageBreak/>
        <w:t>Координаты</w:t>
      </w:r>
    </w:p>
    <w:p w:rsidR="00353920" w:rsidRDefault="00632157" w:rsidP="00F95F2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Calibri" w:cs="Times New Roman"/>
          <w:szCs w:val="24"/>
        </w:rPr>
        <w:t xml:space="preserve">характерных точек границ территории, </w:t>
      </w:r>
      <w:r w:rsidR="001D0FDF" w:rsidRPr="00632157">
        <w:rPr>
          <w:rFonts w:eastAsia="Calibri" w:cs="Times New Roman"/>
          <w:noProof/>
          <w:szCs w:val="28"/>
          <w:lang w:eastAsia="ru-RU"/>
        </w:rPr>
        <w:t xml:space="preserve">подлежащей комплексному </w:t>
      </w:r>
      <w:r w:rsidR="00F95F20">
        <w:rPr>
          <w:rFonts w:eastAsia="Calibri" w:cs="Times New Roman"/>
          <w:noProof/>
          <w:szCs w:val="28"/>
          <w:lang w:eastAsia="ru-RU"/>
        </w:rPr>
        <w:t xml:space="preserve">          </w:t>
      </w:r>
      <w:r w:rsidR="001D0FDF" w:rsidRPr="00632157">
        <w:rPr>
          <w:rFonts w:eastAsia="Calibri" w:cs="Times New Roman"/>
          <w:szCs w:val="28"/>
        </w:rPr>
        <w:t>развити</w:t>
      </w:r>
      <w:r w:rsidR="001D0FDF">
        <w:rPr>
          <w:rFonts w:eastAsia="Calibri" w:cs="Times New Roman"/>
          <w:szCs w:val="28"/>
        </w:rPr>
        <w:t>ю</w:t>
      </w:r>
      <w:r w:rsidR="001D0FDF" w:rsidRPr="00632157">
        <w:rPr>
          <w:rFonts w:eastAsia="Calibri" w:cs="Times New Roman"/>
          <w:szCs w:val="28"/>
        </w:rPr>
        <w:t xml:space="preserve"> </w:t>
      </w:r>
      <w:r w:rsidR="004935B0" w:rsidRPr="004935B0">
        <w:rPr>
          <w:rFonts w:eastAsia="Calibri" w:cs="Times New Roman"/>
          <w:szCs w:val="28"/>
        </w:rPr>
        <w:t xml:space="preserve">территории жилой застройки </w:t>
      </w:r>
      <w:r w:rsidR="00F91FD8">
        <w:rPr>
          <w:rFonts w:eastAsia="Times New Roman" w:cs="Times New Roman"/>
          <w:szCs w:val="28"/>
          <w:lang w:eastAsia="ru-RU"/>
        </w:rPr>
        <w:t xml:space="preserve">Ядра центра </w:t>
      </w:r>
      <w:r w:rsidR="00F91FD8" w:rsidRPr="00C770DC">
        <w:rPr>
          <w:rFonts w:eastAsia="Times New Roman" w:cs="Times New Roman"/>
          <w:szCs w:val="28"/>
          <w:lang w:eastAsia="ru-RU"/>
        </w:rPr>
        <w:t>города Сургута</w:t>
      </w:r>
    </w:p>
    <w:p w:rsidR="009B53D8" w:rsidRDefault="009B53D8" w:rsidP="00F95F2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7"/>
        <w:gridCol w:w="3383"/>
        <w:gridCol w:w="3988"/>
      </w:tblGrid>
      <w:tr w:rsidR="009B53D8" w:rsidRPr="0011470D" w:rsidTr="00BD07F7">
        <w:trPr>
          <w:cantSplit/>
          <w:trHeight w:val="371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D8" w:rsidRPr="0011470D" w:rsidRDefault="009B53D8" w:rsidP="007359E9">
            <w:pPr>
              <w:rPr>
                <w:color w:val="000000"/>
                <w:sz w:val="24"/>
                <w:szCs w:val="24"/>
              </w:rPr>
            </w:pPr>
            <w:r w:rsidRPr="00666784">
              <w:rPr>
                <w:color w:val="000000"/>
                <w:sz w:val="24"/>
                <w:szCs w:val="24"/>
              </w:rPr>
              <w:t xml:space="preserve">Система координат: </w:t>
            </w:r>
            <w:r w:rsidRPr="00666784">
              <w:rPr>
                <w:b/>
                <w:color w:val="000000"/>
                <w:sz w:val="24"/>
                <w:szCs w:val="24"/>
              </w:rPr>
              <w:t>МСК-86</w:t>
            </w:r>
          </w:p>
        </w:tc>
        <w:tc>
          <w:tcPr>
            <w:tcW w:w="3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3D8" w:rsidRPr="0011470D" w:rsidRDefault="009B53D8" w:rsidP="007359E9">
            <w:pPr>
              <w:jc w:val="center"/>
              <w:rPr>
                <w:color w:val="000000"/>
                <w:sz w:val="24"/>
                <w:szCs w:val="24"/>
              </w:rPr>
            </w:pPr>
            <w:r w:rsidRPr="00666784">
              <w:rPr>
                <w:color w:val="000000"/>
                <w:sz w:val="24"/>
                <w:szCs w:val="24"/>
              </w:rPr>
              <w:t xml:space="preserve">Площадь территории комплексного развития: </w:t>
            </w:r>
            <w:r w:rsidR="009F0F35">
              <w:rPr>
                <w:b/>
                <w:color w:val="000000"/>
                <w:sz w:val="24"/>
                <w:szCs w:val="24"/>
              </w:rPr>
              <w:t>206 566</w:t>
            </w:r>
            <w:r w:rsidRPr="00666784">
              <w:rPr>
                <w:color w:val="000000"/>
                <w:sz w:val="24"/>
                <w:szCs w:val="24"/>
              </w:rPr>
              <w:t xml:space="preserve"> м2</w:t>
            </w:r>
          </w:p>
        </w:tc>
      </w:tr>
      <w:tr w:rsidR="009B53D8" w:rsidRPr="0011470D" w:rsidTr="007359E9">
        <w:trPr>
          <w:cantSplit/>
          <w:trHeight w:val="371"/>
        </w:trPr>
        <w:tc>
          <w:tcPr>
            <w:tcW w:w="11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D8" w:rsidRPr="0011470D" w:rsidRDefault="009B53D8" w:rsidP="007359E9">
            <w:pPr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8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D8" w:rsidRPr="0011470D" w:rsidRDefault="009B53D8" w:rsidP="007359E9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Координаты</w:t>
            </w:r>
          </w:p>
        </w:tc>
      </w:tr>
      <w:tr w:rsidR="009B53D8" w:rsidRPr="0011470D" w:rsidTr="007359E9">
        <w:trPr>
          <w:trHeight w:val="371"/>
        </w:trPr>
        <w:tc>
          <w:tcPr>
            <w:tcW w:w="1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D8" w:rsidRPr="0011470D" w:rsidRDefault="009B53D8" w:rsidP="007359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D8" w:rsidRPr="0011470D" w:rsidRDefault="009B53D8" w:rsidP="007359E9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D8" w:rsidRPr="0011470D" w:rsidRDefault="009B53D8" w:rsidP="007359E9">
            <w:pPr>
              <w:jc w:val="center"/>
              <w:rPr>
                <w:color w:val="000000"/>
                <w:sz w:val="24"/>
                <w:szCs w:val="24"/>
              </w:rPr>
            </w:pPr>
            <w:r w:rsidRPr="0011470D">
              <w:rPr>
                <w:color w:val="000000"/>
                <w:sz w:val="24"/>
                <w:szCs w:val="24"/>
              </w:rPr>
              <w:t>Y</w:t>
            </w:r>
          </w:p>
        </w:tc>
      </w:tr>
      <w:tr w:rsidR="002B2A38" w:rsidRPr="00C77BCC" w:rsidTr="007359E9"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b/>
                <w:color w:val="000000"/>
                <w:sz w:val="22"/>
              </w:rPr>
            </w:pPr>
            <w:r w:rsidRPr="00097071">
              <w:rPr>
                <w:b/>
                <w:color w:val="000000"/>
                <w:sz w:val="22"/>
              </w:rPr>
              <w:t>Т1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</w:tr>
      <w:tr w:rsidR="002B2A38" w:rsidRPr="004E1772" w:rsidTr="007359E9"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982699.4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3572803.39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982798.76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3572763.01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982810.77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3572758.03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982818.79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3572754.74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982760.22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3572605.87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982759.29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3572606.39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982752.31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3572610.15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982752.24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3572610.16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982752.16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3572610.02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982747.08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3572597.77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982745.8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3572594.96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982745.48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3572594.81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982732.93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3572590.66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982730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3572591.8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982723.05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3572593.97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982718.53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3572595.71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982712.88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982710.36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3572598.18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982707.57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3572599.69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982708.77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3572605.09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982707.57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3572602.17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982693.79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3572606.28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982677.71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3572612.89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982669.98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3572620.62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982669.54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3572626.17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982669.05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3572629.13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982657.56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3572640.62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982652.38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3572649.43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29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982628.44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3572656.69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982617.32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3572656.75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982606.88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3572658.49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982598.68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3572660.97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982584.29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3572670.19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982589.43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3572683.8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982590.96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3572687.6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982588.39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3572688.45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982607.7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3572738.32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982663.52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3572716.21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39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982668.09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3572719.49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40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982691.13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3572780.98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  <w:r w:rsidRPr="00C77BCC">
              <w:rPr>
                <w:color w:val="000000"/>
                <w:sz w:val="22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982699.4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3572803.39</w:t>
            </w:r>
          </w:p>
        </w:tc>
      </w:tr>
      <w:tr w:rsidR="002B2A38" w:rsidRPr="00C77BCC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b/>
                <w:color w:val="000000"/>
                <w:sz w:val="22"/>
              </w:rPr>
            </w:pPr>
            <w:r w:rsidRPr="00097071">
              <w:rPr>
                <w:b/>
                <w:color w:val="000000"/>
                <w:sz w:val="22"/>
              </w:rPr>
              <w:t>Т2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lastRenderedPageBreak/>
              <w:t>41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982642.79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3573559.38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982649.67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3573547.82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982663.77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3573541.61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982668.61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3573539.51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982674.89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3573536.73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982683.64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3573532.92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982697.48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3573526.86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982707.11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3573522.64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982711.99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3573520.45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982715.82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3573518.78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982718.12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3573517.77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982712.72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3573503.66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982639.85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3573324.5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982606.37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3573242.16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982503.16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3573284.3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982495.31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3573261.98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982490.59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3573249.91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982476.84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3573215.98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59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982469.08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3573196.96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982450.91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3573152.36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982439.28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3573123.56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982405.26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3573039.74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982415.6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3573035.7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982417.95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3573034.82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982445.88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3573023.36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982475.95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3573011.03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982508.73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3572997.59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982512.67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3572995.96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69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982493.37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3572948.52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982304.62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3573018.25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982293.75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3573021.67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982279.03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3573027.31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982267.43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3573031.56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982228.47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3573045.41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982214.88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3573050.34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982213.46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3573046.58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982195.9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3573052.86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982184.2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3573057.08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79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982174.88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3573060.58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982166.1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3573063.98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982164.26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3573066.33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982163.87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3573067.07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982162.82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3573069.03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982162.24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3573071.16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982154.51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3573074.64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982154.38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3573082.62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982153.04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3573090.1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982151.29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3573094.11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89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982146.74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3573102.23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982142.23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3573107.07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982137.69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3573111.08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982130.39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3573115.86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982118.57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3573120.91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982120.12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3573125.3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lastRenderedPageBreak/>
              <w:t>95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982082.93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3573141.23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982095.36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3573176.61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982106.28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3573207.69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982092.06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3573212.62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99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982025.78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3573235.62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981997.94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3573243.39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981997.44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3573243.55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981989.1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3573246.07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981998.3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3573287.84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981998.99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3573291.82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982006.85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3573323.3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982157.07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3573287.58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982166.61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3573293.31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982198.54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3573286.13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109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982213.33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3573276.22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982251.05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3573240.06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982303.44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3573244.05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982426.33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3573272.4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982435.28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3573292.12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982470.26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3573274.83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982477.16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3573289.41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982442.17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3573306.8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982446.68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3573316.42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982451.78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3573355.41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119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982459.51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3573374.04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982473.32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3573402.42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982507.02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3573470.65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982508.72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3573472.23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982516.52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3573487.49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982516.65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3573488.16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982543.84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3573504.47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982553.84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3573513.67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982570.1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3573520.27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982578.29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3573525.18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129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982585.32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3573529.38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982629.67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3573546.91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41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982642.79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3573559.38</w:t>
            </w:r>
          </w:p>
        </w:tc>
      </w:tr>
      <w:tr w:rsidR="002B2A38" w:rsidRPr="00C77BCC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b/>
                <w:color w:val="000000"/>
                <w:sz w:val="22"/>
              </w:rPr>
            </w:pPr>
            <w:r w:rsidRPr="00097071">
              <w:rPr>
                <w:b/>
                <w:color w:val="000000"/>
                <w:sz w:val="22"/>
              </w:rPr>
              <w:t>Т3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C77BCC" w:rsidRDefault="002B2A38" w:rsidP="002B2A38">
            <w:pPr>
              <w:jc w:val="center"/>
              <w:rPr>
                <w:color w:val="000000"/>
                <w:sz w:val="22"/>
              </w:rPr>
            </w:pP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982755.68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3573877.58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982849.65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3573840.48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982816.32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3573759.55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982783.06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3573676.9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982773.93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3573654.27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136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982757.93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3573647.37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137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982715.08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3573637.62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138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982663.41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3573654.7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139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982634.25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3573671.09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140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982623.69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3573708.36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982641.44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3573750.42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142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982651.31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3573761.43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982654.01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3573763.11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144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982656.05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3573762.26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145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982665.15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B96184" w:rsidRDefault="002B2A38" w:rsidP="002B2A38">
            <w:pPr>
              <w:jc w:val="center"/>
              <w:rPr>
                <w:color w:val="000000"/>
                <w:sz w:val="22"/>
              </w:rPr>
            </w:pPr>
            <w:r w:rsidRPr="00B96184">
              <w:rPr>
                <w:color w:val="000000"/>
                <w:sz w:val="22"/>
              </w:rPr>
              <w:t>3573831.92</w:t>
            </w:r>
          </w:p>
        </w:tc>
      </w:tr>
      <w:tr w:rsidR="002B2A38" w:rsidRPr="004E1772" w:rsidTr="007359E9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097071" w:rsidRDefault="002B2A38" w:rsidP="002B2A38">
            <w:pPr>
              <w:jc w:val="center"/>
              <w:rPr>
                <w:color w:val="000000"/>
                <w:sz w:val="22"/>
              </w:rPr>
            </w:pPr>
            <w:r w:rsidRPr="00097071">
              <w:rPr>
                <w:color w:val="000000"/>
                <w:sz w:val="22"/>
              </w:rPr>
              <w:t>131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982755.68</w:t>
            </w:r>
          </w:p>
        </w:tc>
        <w:tc>
          <w:tcPr>
            <w:tcW w:w="2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A38" w:rsidRPr="004E1772" w:rsidRDefault="002B2A38" w:rsidP="002B2A38">
            <w:pPr>
              <w:jc w:val="center"/>
              <w:rPr>
                <w:color w:val="000000"/>
                <w:sz w:val="22"/>
              </w:rPr>
            </w:pPr>
            <w:r w:rsidRPr="004E1772">
              <w:rPr>
                <w:color w:val="000000"/>
                <w:sz w:val="22"/>
              </w:rPr>
              <w:t>3573877.58</w:t>
            </w:r>
          </w:p>
        </w:tc>
      </w:tr>
    </w:tbl>
    <w:p w:rsidR="00632157" w:rsidRDefault="00632157" w:rsidP="00632157">
      <w:pPr>
        <w:sectPr w:rsidR="00632157" w:rsidSect="007B1ACE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73C32" w:rsidRPr="00632157" w:rsidRDefault="00E73C32" w:rsidP="00E73C32">
      <w:pPr>
        <w:ind w:firstLine="11057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  <w:r w:rsidRPr="00632157">
        <w:rPr>
          <w:rFonts w:eastAsia="Calibri" w:cs="Times New Roman"/>
          <w:szCs w:val="28"/>
        </w:rPr>
        <w:t xml:space="preserve">Перечень </w:t>
      </w:r>
    </w:p>
    <w:p w:rsidR="00E73C32" w:rsidRPr="00632157" w:rsidRDefault="00D94371" w:rsidP="00E73C32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объектов </w:t>
      </w:r>
      <w:r w:rsidR="00E73C32" w:rsidRPr="00632157">
        <w:rPr>
          <w:rFonts w:eastAsia="Calibri" w:cs="Times New Roman"/>
          <w:szCs w:val="28"/>
        </w:rPr>
        <w:t xml:space="preserve">капитального строительства, расположенных в границах территории, подлежащей </w:t>
      </w:r>
      <w:r w:rsidR="00E73C32" w:rsidRPr="00632157">
        <w:rPr>
          <w:rFonts w:eastAsia="Times New Roman" w:cs="Times New Roman"/>
          <w:szCs w:val="28"/>
          <w:lang w:eastAsia="ru-RU"/>
        </w:rPr>
        <w:t>комплексном</w:t>
      </w:r>
      <w:r w:rsidR="00E73C32">
        <w:rPr>
          <w:rFonts w:eastAsia="Times New Roman" w:cs="Times New Roman"/>
          <w:szCs w:val="28"/>
          <w:lang w:eastAsia="ru-RU"/>
        </w:rPr>
        <w:t>у</w:t>
      </w:r>
      <w:r w:rsidR="00E73C32" w:rsidRPr="00632157">
        <w:rPr>
          <w:rFonts w:eastAsia="Times New Roman" w:cs="Times New Roman"/>
          <w:szCs w:val="28"/>
          <w:lang w:eastAsia="ru-RU"/>
        </w:rPr>
        <w:t xml:space="preserve"> развити</w:t>
      </w:r>
      <w:r w:rsidR="00E73C32">
        <w:rPr>
          <w:rFonts w:eastAsia="Times New Roman" w:cs="Times New Roman"/>
          <w:szCs w:val="28"/>
          <w:lang w:eastAsia="ru-RU"/>
        </w:rPr>
        <w:t>ю</w:t>
      </w:r>
      <w:r w:rsidR="00E73C32" w:rsidRPr="00632157">
        <w:rPr>
          <w:rFonts w:eastAsia="Times New Roman" w:cs="Times New Roman"/>
          <w:szCs w:val="28"/>
          <w:lang w:eastAsia="ru-RU"/>
        </w:rPr>
        <w:t xml:space="preserve"> </w:t>
      </w:r>
      <w:r w:rsidR="00E0181F" w:rsidRPr="00E0181F">
        <w:rPr>
          <w:rFonts w:eastAsia="Calibri" w:cs="Times New Roman"/>
          <w:szCs w:val="28"/>
        </w:rPr>
        <w:t xml:space="preserve">территории жилой застройки </w:t>
      </w:r>
      <w:r w:rsidR="00F91FD8">
        <w:rPr>
          <w:rFonts w:eastAsia="Times New Roman" w:cs="Times New Roman"/>
          <w:szCs w:val="28"/>
          <w:lang w:eastAsia="ru-RU"/>
        </w:rPr>
        <w:t xml:space="preserve">Ядра центра </w:t>
      </w:r>
      <w:r w:rsidR="00F91FD8" w:rsidRPr="00C770DC">
        <w:rPr>
          <w:rFonts w:eastAsia="Times New Roman" w:cs="Times New Roman"/>
          <w:szCs w:val="28"/>
          <w:lang w:eastAsia="ru-RU"/>
        </w:rPr>
        <w:t>города Сургута</w:t>
      </w:r>
      <w:r w:rsidR="00A60C43">
        <w:rPr>
          <w:rFonts w:eastAsia="Calibri" w:cs="Times New Roman"/>
          <w:szCs w:val="28"/>
        </w:rPr>
        <w:t>,</w:t>
      </w:r>
      <w:r w:rsidR="00A60C43" w:rsidRPr="00A60C43">
        <w:t xml:space="preserve"> </w:t>
      </w:r>
      <w:r w:rsidR="00A60C43" w:rsidRPr="00A60C43">
        <w:rPr>
          <w:rFonts w:eastAsia="Calibri" w:cs="Times New Roman"/>
          <w:szCs w:val="28"/>
        </w:rPr>
        <w:t xml:space="preserve">в том числе перечень объектов капитального строительства, подлежащих сносу или реконструкции, включая </w:t>
      </w:r>
      <w:r w:rsidR="00A60C43">
        <w:rPr>
          <w:rFonts w:eastAsia="Calibri" w:cs="Times New Roman"/>
          <w:szCs w:val="28"/>
        </w:rPr>
        <w:t>жилые</w:t>
      </w:r>
      <w:r w:rsidR="00A60C43" w:rsidRPr="00A60C43">
        <w:rPr>
          <w:rFonts w:eastAsia="Calibri" w:cs="Times New Roman"/>
          <w:szCs w:val="28"/>
        </w:rPr>
        <w:t xml:space="preserve"> дома</w:t>
      </w:r>
    </w:p>
    <w:p w:rsidR="00E73C32" w:rsidRPr="00632157" w:rsidRDefault="00E73C32" w:rsidP="00E73C32">
      <w:pPr>
        <w:jc w:val="center"/>
        <w:rPr>
          <w:rFonts w:eastAsia="Calibri" w:cs="Times New Roman"/>
          <w:szCs w:val="28"/>
        </w:rPr>
      </w:pPr>
    </w:p>
    <w:tbl>
      <w:tblPr>
        <w:tblStyle w:val="2"/>
        <w:tblW w:w="14560" w:type="dxa"/>
        <w:tblLook w:val="04A0" w:firstRow="1" w:lastRow="0" w:firstColumn="1" w:lastColumn="0" w:noHBand="0" w:noVBand="1"/>
      </w:tblPr>
      <w:tblGrid>
        <w:gridCol w:w="619"/>
        <w:gridCol w:w="2044"/>
        <w:gridCol w:w="2712"/>
        <w:gridCol w:w="2527"/>
        <w:gridCol w:w="1567"/>
        <w:gridCol w:w="1983"/>
        <w:gridCol w:w="1633"/>
        <w:gridCol w:w="1475"/>
      </w:tblGrid>
      <w:tr w:rsidR="00426DEA" w:rsidRPr="005D3E5B" w:rsidTr="00C566A8">
        <w:tc>
          <w:tcPr>
            <w:tcW w:w="640" w:type="dxa"/>
          </w:tcPr>
          <w:p w:rsidR="00752EAE" w:rsidRPr="005D3E5B" w:rsidRDefault="00752EAE" w:rsidP="009F508C">
            <w:pPr>
              <w:jc w:val="center"/>
              <w:rPr>
                <w:rFonts w:eastAsia="Calibri" w:cs="Times New Roman"/>
                <w:sz w:val="22"/>
              </w:rPr>
            </w:pPr>
            <w:r w:rsidRPr="005D3E5B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2114" w:type="dxa"/>
          </w:tcPr>
          <w:p w:rsidR="00752EAE" w:rsidRDefault="00752EAE" w:rsidP="0066495A">
            <w:pPr>
              <w:ind w:left="222" w:hanging="22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Адрес </w:t>
            </w:r>
          </w:p>
          <w:p w:rsidR="00752EAE" w:rsidRPr="009F508C" w:rsidRDefault="00752EAE" w:rsidP="0066495A">
            <w:pPr>
              <w:ind w:left="222" w:hanging="22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>здания, строения, сооружения (</w:t>
            </w: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Pr="00632157">
              <w:rPr>
                <w:rFonts w:eastAsia="Calibri" w:cs="Times New Roman"/>
                <w:sz w:val="20"/>
                <w:szCs w:val="20"/>
              </w:rPr>
              <w:t>бъект)</w:t>
            </w:r>
          </w:p>
        </w:tc>
        <w:tc>
          <w:tcPr>
            <w:tcW w:w="2424" w:type="dxa"/>
          </w:tcPr>
          <w:p w:rsidR="00752EAE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Функциональное назначение </w:t>
            </w:r>
          </w:p>
          <w:p w:rsidR="00752EAE" w:rsidRPr="009F508C" w:rsidRDefault="00774A7B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="00752EAE" w:rsidRPr="00632157">
              <w:rPr>
                <w:rFonts w:eastAsia="Calibri" w:cs="Times New Roman"/>
                <w:sz w:val="20"/>
                <w:szCs w:val="20"/>
              </w:rPr>
              <w:t>бъекта</w:t>
            </w:r>
            <w:r>
              <w:rPr>
                <w:rFonts w:eastAsia="Calibri" w:cs="Times New Roman"/>
                <w:sz w:val="20"/>
                <w:szCs w:val="20"/>
              </w:rPr>
              <w:t>/наименование</w:t>
            </w:r>
          </w:p>
        </w:tc>
        <w:tc>
          <w:tcPr>
            <w:tcW w:w="2632" w:type="dxa"/>
          </w:tcPr>
          <w:p w:rsidR="00752EAE" w:rsidRPr="009F508C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 xml:space="preserve">Кадастровый </w:t>
            </w:r>
            <w:proofErr w:type="spellStart"/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632157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объекта</w:t>
            </w:r>
          </w:p>
        </w:tc>
        <w:tc>
          <w:tcPr>
            <w:tcW w:w="1567" w:type="dxa"/>
          </w:tcPr>
          <w:p w:rsidR="00752EAE" w:rsidRPr="009F508C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508C">
              <w:rPr>
                <w:rFonts w:eastAsia="Calibri" w:cs="Times New Roman"/>
                <w:sz w:val="20"/>
                <w:szCs w:val="20"/>
              </w:rPr>
              <w:t>Площадь объекта кв. м.</w:t>
            </w:r>
          </w:p>
          <w:p w:rsidR="00752EAE" w:rsidRPr="009F508C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F508C">
              <w:rPr>
                <w:rFonts w:eastAsia="Calibri" w:cs="Times New Roman"/>
                <w:sz w:val="20"/>
                <w:szCs w:val="20"/>
              </w:rPr>
              <w:t>/протяженность объекта, м</w:t>
            </w:r>
          </w:p>
        </w:tc>
        <w:tc>
          <w:tcPr>
            <w:tcW w:w="1983" w:type="dxa"/>
          </w:tcPr>
          <w:p w:rsidR="00752EAE" w:rsidRPr="00632157" w:rsidRDefault="00752EAE" w:rsidP="009F508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Кадастровый </w:t>
            </w:r>
            <w:r w:rsidR="00A019CE">
              <w:rPr>
                <w:rFonts w:eastAsia="Calibri" w:cs="Times New Roman"/>
                <w:sz w:val="20"/>
                <w:szCs w:val="20"/>
              </w:rPr>
              <w:t xml:space="preserve">номер </w:t>
            </w:r>
            <w:r>
              <w:rPr>
                <w:rFonts w:eastAsia="Calibri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711" w:type="dxa"/>
          </w:tcPr>
          <w:p w:rsidR="00752EAE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Площадь земельного участка, </w:t>
            </w:r>
          </w:p>
          <w:p w:rsidR="00752EAE" w:rsidRPr="00632157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>кв.</w:t>
            </w:r>
            <w:r>
              <w:rPr>
                <w:rFonts w:eastAsia="Calibri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89" w:type="dxa"/>
          </w:tcPr>
          <w:p w:rsidR="00752EAE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Планируемые мероприятия </w:t>
            </w:r>
          </w:p>
          <w:p w:rsidR="00752EAE" w:rsidRPr="00632157" w:rsidRDefault="00752EAE" w:rsidP="00752E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32157">
              <w:rPr>
                <w:rFonts w:eastAsia="Calibri" w:cs="Times New Roman"/>
                <w:sz w:val="20"/>
                <w:szCs w:val="20"/>
              </w:rPr>
              <w:t xml:space="preserve">в отношении </w:t>
            </w:r>
            <w:r>
              <w:rPr>
                <w:rFonts w:eastAsia="Calibri" w:cs="Times New Roman"/>
                <w:sz w:val="20"/>
                <w:szCs w:val="20"/>
              </w:rPr>
              <w:t>о</w:t>
            </w:r>
            <w:r w:rsidRPr="00632157">
              <w:rPr>
                <w:rFonts w:eastAsia="Calibri" w:cs="Times New Roman"/>
                <w:sz w:val="20"/>
                <w:szCs w:val="20"/>
              </w:rPr>
              <w:t>бъекта</w:t>
            </w:r>
          </w:p>
        </w:tc>
      </w:tr>
      <w:tr w:rsidR="00426DEA" w:rsidRPr="005D3E5B" w:rsidTr="00C566A8">
        <w:tc>
          <w:tcPr>
            <w:tcW w:w="640" w:type="dxa"/>
          </w:tcPr>
          <w:p w:rsidR="00BE5272" w:rsidRPr="00E170A0" w:rsidRDefault="00BE5272" w:rsidP="0066495A">
            <w:pPr>
              <w:pStyle w:val="ae"/>
              <w:numPr>
                <w:ilvl w:val="0"/>
                <w:numId w:val="1"/>
              </w:numPr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E5272" w:rsidRPr="00632157" w:rsidRDefault="009B2D12" w:rsidP="009B2D12">
            <w:pPr>
              <w:rPr>
                <w:rFonts w:eastAsia="Calibri" w:cs="Times New Roman"/>
                <w:sz w:val="20"/>
                <w:szCs w:val="20"/>
              </w:rPr>
            </w:pPr>
            <w:r w:rsidRPr="009B2D12">
              <w:rPr>
                <w:rFonts w:eastAsia="Calibri" w:cs="Times New Roman"/>
                <w:sz w:val="20"/>
                <w:szCs w:val="20"/>
              </w:rPr>
              <w:t>Ханты-Мансийс</w:t>
            </w:r>
            <w:r>
              <w:rPr>
                <w:rFonts w:eastAsia="Calibri" w:cs="Times New Roman"/>
                <w:sz w:val="20"/>
                <w:szCs w:val="20"/>
              </w:rPr>
              <w:t xml:space="preserve">кий автономный округ - Югра, город </w:t>
            </w:r>
            <w:r w:rsidRPr="009B2D12">
              <w:rPr>
                <w:rFonts w:eastAsia="Calibri" w:cs="Times New Roman"/>
                <w:sz w:val="20"/>
                <w:szCs w:val="20"/>
              </w:rPr>
              <w:t>Сургут, ул</w:t>
            </w:r>
            <w:r>
              <w:rPr>
                <w:rFonts w:eastAsia="Calibri" w:cs="Times New Roman"/>
                <w:sz w:val="20"/>
                <w:szCs w:val="20"/>
              </w:rPr>
              <w:t>ица Революционная, дом</w:t>
            </w:r>
            <w:r w:rsidRPr="009B2D12">
              <w:rPr>
                <w:rFonts w:eastAsia="Calibri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2424" w:type="dxa"/>
          </w:tcPr>
          <w:p w:rsidR="00BE5272" w:rsidRPr="00756305" w:rsidRDefault="004F757B" w:rsidP="002203F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BE5272" w:rsidRPr="00756305" w:rsidRDefault="009B2D12" w:rsidP="00AA7F9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56305">
              <w:rPr>
                <w:rFonts w:eastAsia="Calibri" w:cs="Times New Roman"/>
                <w:sz w:val="20"/>
                <w:szCs w:val="20"/>
              </w:rPr>
              <w:t>86:10:0101200:479</w:t>
            </w:r>
          </w:p>
        </w:tc>
        <w:tc>
          <w:tcPr>
            <w:tcW w:w="1567" w:type="dxa"/>
          </w:tcPr>
          <w:p w:rsidR="00BE5272" w:rsidRPr="00756305" w:rsidRDefault="003A245B" w:rsidP="00AA7F9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56305">
              <w:rPr>
                <w:rFonts w:eastAsia="Calibri" w:cs="Times New Roman"/>
                <w:sz w:val="20"/>
                <w:szCs w:val="20"/>
              </w:rPr>
              <w:t>48,9</w:t>
            </w:r>
          </w:p>
        </w:tc>
        <w:tc>
          <w:tcPr>
            <w:tcW w:w="1983" w:type="dxa"/>
          </w:tcPr>
          <w:p w:rsidR="00BE5272" w:rsidRPr="00756305" w:rsidRDefault="00756305" w:rsidP="00220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305">
              <w:rPr>
                <w:rFonts w:cs="Times New Roman"/>
                <w:sz w:val="20"/>
                <w:szCs w:val="20"/>
              </w:rPr>
              <w:t>86:10:0101200:88</w:t>
            </w:r>
          </w:p>
        </w:tc>
        <w:tc>
          <w:tcPr>
            <w:tcW w:w="1711" w:type="dxa"/>
          </w:tcPr>
          <w:p w:rsidR="00BE5272" w:rsidRPr="00756305" w:rsidRDefault="00756305" w:rsidP="00AA7F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6305">
              <w:rPr>
                <w:rFonts w:cs="Times New Roman"/>
                <w:sz w:val="20"/>
                <w:szCs w:val="20"/>
              </w:rPr>
              <w:t>366</w:t>
            </w:r>
          </w:p>
        </w:tc>
        <w:tc>
          <w:tcPr>
            <w:tcW w:w="1489" w:type="dxa"/>
          </w:tcPr>
          <w:p w:rsidR="00BE5272" w:rsidRPr="00756305" w:rsidRDefault="003A245B" w:rsidP="002203FE">
            <w:pPr>
              <w:rPr>
                <w:rFonts w:eastAsia="Calibri" w:cs="Times New Roman"/>
                <w:sz w:val="20"/>
                <w:szCs w:val="20"/>
              </w:rPr>
            </w:pPr>
            <w:r w:rsidRPr="00756305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022CB" w:rsidRPr="005D3E5B" w:rsidTr="00C566A8">
        <w:tc>
          <w:tcPr>
            <w:tcW w:w="640" w:type="dxa"/>
          </w:tcPr>
          <w:p w:rsidR="004022CB" w:rsidRPr="00E170A0" w:rsidRDefault="004022CB" w:rsidP="004022CB">
            <w:pPr>
              <w:pStyle w:val="ae"/>
              <w:numPr>
                <w:ilvl w:val="0"/>
                <w:numId w:val="1"/>
              </w:numPr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022CB" w:rsidRPr="00632157" w:rsidRDefault="004022CB" w:rsidP="004022CB">
            <w:pPr>
              <w:rPr>
                <w:rFonts w:eastAsia="Calibri" w:cs="Times New Roman"/>
                <w:sz w:val="20"/>
                <w:szCs w:val="20"/>
              </w:rPr>
            </w:pPr>
            <w:r w:rsidRPr="009B2D12">
              <w:rPr>
                <w:rFonts w:eastAsia="Calibri" w:cs="Times New Roman"/>
                <w:sz w:val="20"/>
                <w:szCs w:val="20"/>
              </w:rPr>
              <w:t>Ханты-Мансийс</w:t>
            </w:r>
            <w:r>
              <w:rPr>
                <w:rFonts w:eastAsia="Calibri" w:cs="Times New Roman"/>
                <w:sz w:val="20"/>
                <w:szCs w:val="20"/>
              </w:rPr>
              <w:t xml:space="preserve">кий автономный округ - Югра, город </w:t>
            </w:r>
            <w:r w:rsidRPr="009B2D12">
              <w:rPr>
                <w:rFonts w:eastAsia="Calibri" w:cs="Times New Roman"/>
                <w:sz w:val="20"/>
                <w:szCs w:val="20"/>
              </w:rPr>
              <w:t>Сургут, ул</w:t>
            </w:r>
            <w:r>
              <w:rPr>
                <w:rFonts w:eastAsia="Calibri" w:cs="Times New Roman"/>
                <w:sz w:val="20"/>
                <w:szCs w:val="20"/>
              </w:rPr>
              <w:t>ица Революционная, дом 62</w:t>
            </w:r>
          </w:p>
        </w:tc>
        <w:tc>
          <w:tcPr>
            <w:tcW w:w="2424" w:type="dxa"/>
          </w:tcPr>
          <w:p w:rsidR="004022CB" w:rsidRPr="00756305" w:rsidRDefault="004022CB" w:rsidP="004022C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022CB" w:rsidRPr="00756305" w:rsidRDefault="004022CB" w:rsidP="004022C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86:10:0101200:12071</w:t>
            </w:r>
          </w:p>
        </w:tc>
        <w:tc>
          <w:tcPr>
            <w:tcW w:w="1567" w:type="dxa"/>
          </w:tcPr>
          <w:p w:rsidR="004022CB" w:rsidRPr="00756305" w:rsidRDefault="00FD3D87" w:rsidP="004022C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117,9</w:t>
            </w:r>
          </w:p>
        </w:tc>
        <w:tc>
          <w:tcPr>
            <w:tcW w:w="1983" w:type="dxa"/>
          </w:tcPr>
          <w:p w:rsidR="004022CB" w:rsidRPr="00756305" w:rsidRDefault="004022CB" w:rsidP="004022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86:10:0101200:199</w:t>
            </w:r>
          </w:p>
        </w:tc>
        <w:tc>
          <w:tcPr>
            <w:tcW w:w="1711" w:type="dxa"/>
          </w:tcPr>
          <w:p w:rsidR="004022CB" w:rsidRPr="00756305" w:rsidRDefault="001828E7" w:rsidP="004022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1489" w:type="dxa"/>
          </w:tcPr>
          <w:p w:rsidR="004022CB" w:rsidRPr="00756305" w:rsidRDefault="004022CB" w:rsidP="004022CB">
            <w:pPr>
              <w:rPr>
                <w:rFonts w:eastAsia="Calibri" w:cs="Times New Roman"/>
                <w:sz w:val="20"/>
                <w:szCs w:val="20"/>
              </w:rPr>
            </w:pPr>
            <w:r w:rsidRPr="00756305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Pr="00632157" w:rsidRDefault="004F757B" w:rsidP="004F757B">
            <w:pPr>
              <w:rPr>
                <w:rFonts w:eastAsia="Calibri" w:cs="Times New Roman"/>
                <w:sz w:val="20"/>
                <w:szCs w:val="20"/>
              </w:rPr>
            </w:pPr>
            <w:r w:rsidRPr="009B2D12">
              <w:rPr>
                <w:rFonts w:eastAsia="Calibri" w:cs="Times New Roman"/>
                <w:sz w:val="20"/>
                <w:szCs w:val="20"/>
              </w:rPr>
              <w:t>Ханты-Мансийс</w:t>
            </w:r>
            <w:r>
              <w:rPr>
                <w:rFonts w:eastAsia="Calibri" w:cs="Times New Roman"/>
                <w:sz w:val="20"/>
                <w:szCs w:val="20"/>
              </w:rPr>
              <w:t xml:space="preserve">кий автономный округ - Югра, город </w:t>
            </w:r>
            <w:r w:rsidRPr="009B2D12">
              <w:rPr>
                <w:rFonts w:eastAsia="Calibri" w:cs="Times New Roman"/>
                <w:sz w:val="20"/>
                <w:szCs w:val="20"/>
              </w:rPr>
              <w:t>Сургут, ул</w:t>
            </w:r>
            <w:r>
              <w:rPr>
                <w:rFonts w:eastAsia="Calibri" w:cs="Times New Roman"/>
                <w:sz w:val="20"/>
                <w:szCs w:val="20"/>
              </w:rPr>
              <w:t>ица Революционная, дом 66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24BE8">
              <w:rPr>
                <w:rFonts w:eastAsia="Calibri" w:cs="Times New Roman"/>
                <w:sz w:val="20"/>
                <w:szCs w:val="20"/>
              </w:rPr>
              <w:t>86:10:0101200:483</w:t>
            </w:r>
          </w:p>
        </w:tc>
        <w:tc>
          <w:tcPr>
            <w:tcW w:w="1567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36,5</w:t>
            </w:r>
          </w:p>
        </w:tc>
        <w:tc>
          <w:tcPr>
            <w:tcW w:w="1983" w:type="dxa"/>
          </w:tcPr>
          <w:p w:rsidR="004F757B" w:rsidRPr="00756305" w:rsidRDefault="004F757B" w:rsidP="00220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86:10:0101200:90</w:t>
            </w:r>
          </w:p>
        </w:tc>
        <w:tc>
          <w:tcPr>
            <w:tcW w:w="1711" w:type="dxa"/>
          </w:tcPr>
          <w:p w:rsidR="004F757B" w:rsidRPr="00756305" w:rsidRDefault="004F757B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1 180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Pr="00632157" w:rsidRDefault="004F757B" w:rsidP="004F757B">
            <w:pPr>
              <w:rPr>
                <w:rFonts w:eastAsia="Calibri" w:cs="Times New Roman"/>
                <w:sz w:val="20"/>
                <w:szCs w:val="20"/>
              </w:rPr>
            </w:pPr>
            <w:r w:rsidRPr="009B2D12">
              <w:rPr>
                <w:rFonts w:eastAsia="Calibri" w:cs="Times New Roman"/>
                <w:sz w:val="20"/>
                <w:szCs w:val="20"/>
              </w:rPr>
              <w:t>Ханты-Мансийс</w:t>
            </w:r>
            <w:r>
              <w:rPr>
                <w:rFonts w:eastAsia="Calibri" w:cs="Times New Roman"/>
                <w:sz w:val="20"/>
                <w:szCs w:val="20"/>
              </w:rPr>
              <w:t xml:space="preserve">кий автономный округ - Югра, город </w:t>
            </w:r>
            <w:r w:rsidRPr="009B2D12">
              <w:rPr>
                <w:rFonts w:eastAsia="Calibri" w:cs="Times New Roman"/>
                <w:sz w:val="20"/>
                <w:szCs w:val="20"/>
              </w:rPr>
              <w:t>Сургут, ул</w:t>
            </w:r>
            <w:r>
              <w:rPr>
                <w:rFonts w:eastAsia="Calibri" w:cs="Times New Roman"/>
                <w:sz w:val="20"/>
                <w:szCs w:val="20"/>
              </w:rPr>
              <w:t>ица Революционная, дом 68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696A00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480</w:t>
            </w:r>
          </w:p>
        </w:tc>
        <w:tc>
          <w:tcPr>
            <w:tcW w:w="1567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82,5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5A67C2">
              <w:rPr>
                <w:rFonts w:cs="Times New Roman"/>
                <w:sz w:val="20"/>
                <w:szCs w:val="20"/>
              </w:rPr>
              <w:t>86:10:0101200:</w:t>
            </w: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711" w:type="dxa"/>
          </w:tcPr>
          <w:p w:rsidR="004F757B" w:rsidRPr="00756305" w:rsidRDefault="004F757B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1 549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Default="004F757B" w:rsidP="004F757B">
            <w:r w:rsidRPr="000E7DE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0E7DEA">
              <w:rPr>
                <w:rFonts w:eastAsia="Calibri" w:cs="Times New Roman"/>
                <w:sz w:val="20"/>
                <w:szCs w:val="20"/>
              </w:rPr>
              <w:lastRenderedPageBreak/>
              <w:t>Югра, город Сургут, улица Революционная,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696A00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11499</w:t>
            </w:r>
          </w:p>
        </w:tc>
        <w:tc>
          <w:tcPr>
            <w:tcW w:w="1567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72,9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5A67C2">
              <w:rPr>
                <w:rFonts w:cs="Times New Roman"/>
                <w:sz w:val="20"/>
                <w:szCs w:val="20"/>
              </w:rPr>
              <w:t>86:10:0101200:</w:t>
            </w:r>
            <w:r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1711" w:type="dxa"/>
          </w:tcPr>
          <w:p w:rsidR="004F757B" w:rsidRPr="00756305" w:rsidRDefault="004F757B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939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Default="004F757B" w:rsidP="004F757B">
            <w:r w:rsidRPr="000E7DE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Революционная,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696A00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478</w:t>
            </w:r>
          </w:p>
        </w:tc>
        <w:tc>
          <w:tcPr>
            <w:tcW w:w="1567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22,5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5A67C2">
              <w:rPr>
                <w:rFonts w:cs="Times New Roman"/>
                <w:sz w:val="20"/>
                <w:szCs w:val="20"/>
              </w:rPr>
              <w:t>86:10:0101200:</w:t>
            </w: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1711" w:type="dxa"/>
          </w:tcPr>
          <w:p w:rsidR="004F757B" w:rsidRPr="00756305" w:rsidRDefault="004F757B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1 155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Default="004F757B" w:rsidP="004F757B">
            <w:r w:rsidRPr="000E7DE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Революционная,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472</w:t>
            </w:r>
          </w:p>
        </w:tc>
        <w:tc>
          <w:tcPr>
            <w:tcW w:w="1567" w:type="dxa"/>
          </w:tcPr>
          <w:p w:rsidR="004F757B" w:rsidRPr="00756305" w:rsidRDefault="004F757B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23,2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D563B0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1711" w:type="dxa"/>
          </w:tcPr>
          <w:p w:rsidR="004F757B" w:rsidRPr="00756305" w:rsidRDefault="00296F15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941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Default="004F757B" w:rsidP="004F757B">
            <w:r w:rsidRPr="000E7DE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Революционная, дом</w:t>
            </w:r>
            <w:r w:rsidR="00D563B0">
              <w:rPr>
                <w:rFonts w:eastAsia="Calibri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563B0">
              <w:rPr>
                <w:rFonts w:eastAsia="Calibri" w:cs="Times New Roman"/>
                <w:sz w:val="20"/>
                <w:szCs w:val="20"/>
              </w:rPr>
              <w:t>485</w:t>
            </w:r>
          </w:p>
        </w:tc>
        <w:tc>
          <w:tcPr>
            <w:tcW w:w="1567" w:type="dxa"/>
          </w:tcPr>
          <w:p w:rsidR="004F757B" w:rsidRPr="00756305" w:rsidRDefault="00D563B0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17,4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D563B0">
              <w:rPr>
                <w:rFonts w:cs="Times New Roman"/>
                <w:sz w:val="20"/>
                <w:szCs w:val="20"/>
              </w:rPr>
              <w:t>11367</w:t>
            </w:r>
          </w:p>
        </w:tc>
        <w:tc>
          <w:tcPr>
            <w:tcW w:w="1711" w:type="dxa"/>
          </w:tcPr>
          <w:p w:rsidR="004F757B" w:rsidRPr="00756305" w:rsidRDefault="000A5617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F757B" w:rsidRPr="00E170A0" w:rsidRDefault="004F757B" w:rsidP="004F757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F757B" w:rsidRDefault="004F757B" w:rsidP="00615E4C">
            <w:r w:rsidRPr="000E7DE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proofErr w:type="spellStart"/>
            <w:r w:rsidR="00615E4C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  <w:r w:rsidR="00615E4C">
              <w:rPr>
                <w:rFonts w:eastAsia="Calibri" w:cs="Times New Roman"/>
                <w:sz w:val="20"/>
                <w:szCs w:val="20"/>
              </w:rPr>
              <w:t>,</w:t>
            </w:r>
            <w:r w:rsidRPr="000E7DEA">
              <w:rPr>
                <w:rFonts w:eastAsia="Calibri" w:cs="Times New Roman"/>
                <w:sz w:val="20"/>
                <w:szCs w:val="20"/>
              </w:rPr>
              <w:t xml:space="preserve"> дом </w:t>
            </w:r>
            <w:r w:rsidR="00615E4C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4F757B" w:rsidRDefault="004F757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F757B" w:rsidRDefault="004F757B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615E4C">
              <w:rPr>
                <w:rFonts w:eastAsia="Calibri" w:cs="Times New Roman"/>
                <w:sz w:val="20"/>
                <w:szCs w:val="20"/>
              </w:rPr>
              <w:t>281</w:t>
            </w:r>
          </w:p>
        </w:tc>
        <w:tc>
          <w:tcPr>
            <w:tcW w:w="1567" w:type="dxa"/>
          </w:tcPr>
          <w:p w:rsidR="004F757B" w:rsidRPr="00756305" w:rsidRDefault="00615E4C" w:rsidP="004F757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108,4</w:t>
            </w:r>
          </w:p>
        </w:tc>
        <w:tc>
          <w:tcPr>
            <w:tcW w:w="1983" w:type="dxa"/>
          </w:tcPr>
          <w:p w:rsidR="004F757B" w:rsidRDefault="004F757B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615E4C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711" w:type="dxa"/>
          </w:tcPr>
          <w:p w:rsidR="004F757B" w:rsidRPr="00756305" w:rsidRDefault="00615E4C" w:rsidP="004F7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1 684</w:t>
            </w:r>
          </w:p>
        </w:tc>
        <w:tc>
          <w:tcPr>
            <w:tcW w:w="1489" w:type="dxa"/>
          </w:tcPr>
          <w:p w:rsidR="004F757B" w:rsidRDefault="004F757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proofErr w:type="spellStart"/>
            <w:r w:rsidRPr="00CD101C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280</w:t>
            </w:r>
          </w:p>
        </w:tc>
        <w:tc>
          <w:tcPr>
            <w:tcW w:w="1567" w:type="dxa"/>
          </w:tcPr>
          <w:p w:rsidR="00615E4C" w:rsidRPr="00756305" w:rsidRDefault="00615E4C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42,1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1711" w:type="dxa"/>
          </w:tcPr>
          <w:p w:rsidR="00615E4C" w:rsidRPr="00756305" w:rsidRDefault="00615E4C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1 406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proofErr w:type="spellStart"/>
            <w:r w:rsidRPr="00CD101C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0D383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03657B">
              <w:rPr>
                <w:rFonts w:eastAsia="Calibri" w:cs="Times New Roman"/>
                <w:sz w:val="20"/>
                <w:szCs w:val="20"/>
              </w:rPr>
              <w:t>276</w:t>
            </w:r>
          </w:p>
        </w:tc>
        <w:tc>
          <w:tcPr>
            <w:tcW w:w="1567" w:type="dxa"/>
          </w:tcPr>
          <w:p w:rsidR="00615E4C" w:rsidRPr="00756305" w:rsidRDefault="0003657B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33,1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03657B"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1711" w:type="dxa"/>
          </w:tcPr>
          <w:p w:rsidR="00615E4C" w:rsidRPr="00756305" w:rsidRDefault="0003657B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1 701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proofErr w:type="spellStart"/>
            <w:r w:rsidRPr="00CD101C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0D383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0D3835">
              <w:rPr>
                <w:rFonts w:eastAsia="Calibri" w:cs="Times New Roman"/>
                <w:sz w:val="20"/>
                <w:szCs w:val="20"/>
              </w:rPr>
              <w:t>279</w:t>
            </w:r>
          </w:p>
        </w:tc>
        <w:tc>
          <w:tcPr>
            <w:tcW w:w="1567" w:type="dxa"/>
          </w:tcPr>
          <w:p w:rsidR="00615E4C" w:rsidRPr="00756305" w:rsidRDefault="000D3835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67,1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0D3835">
              <w:rPr>
                <w:rFonts w:cs="Times New Roman"/>
                <w:sz w:val="20"/>
                <w:szCs w:val="20"/>
              </w:rPr>
              <w:t>11960</w:t>
            </w:r>
          </w:p>
        </w:tc>
        <w:tc>
          <w:tcPr>
            <w:tcW w:w="1711" w:type="dxa"/>
          </w:tcPr>
          <w:p w:rsidR="00615E4C" w:rsidRPr="00756305" w:rsidRDefault="000D3835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1 079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CD101C">
              <w:rPr>
                <w:rFonts w:eastAsia="Calibri" w:cs="Times New Roman"/>
                <w:sz w:val="20"/>
                <w:szCs w:val="20"/>
              </w:rPr>
              <w:lastRenderedPageBreak/>
              <w:t xml:space="preserve">Югра, город Сургут, улица </w:t>
            </w:r>
            <w:proofErr w:type="spellStart"/>
            <w:r w:rsidRPr="00CD101C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516674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516674">
              <w:rPr>
                <w:rFonts w:eastAsia="Calibri" w:cs="Times New Roman"/>
                <w:sz w:val="20"/>
                <w:szCs w:val="20"/>
              </w:rPr>
              <w:t>278</w:t>
            </w:r>
          </w:p>
        </w:tc>
        <w:tc>
          <w:tcPr>
            <w:tcW w:w="1567" w:type="dxa"/>
          </w:tcPr>
          <w:p w:rsidR="00615E4C" w:rsidRPr="00756305" w:rsidRDefault="00516674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53,9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516674">
              <w:rPr>
                <w:rFonts w:cs="Times New Roman"/>
                <w:sz w:val="20"/>
                <w:szCs w:val="20"/>
              </w:rPr>
              <w:t>12025</w:t>
            </w:r>
          </w:p>
        </w:tc>
        <w:tc>
          <w:tcPr>
            <w:tcW w:w="1711" w:type="dxa"/>
          </w:tcPr>
          <w:p w:rsidR="00615E4C" w:rsidRPr="00756305" w:rsidRDefault="00516674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543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742B69" w:rsidRPr="005D3E5B" w:rsidTr="00C566A8">
        <w:tc>
          <w:tcPr>
            <w:tcW w:w="640" w:type="dxa"/>
          </w:tcPr>
          <w:p w:rsidR="00742B69" w:rsidRPr="00E170A0" w:rsidRDefault="00742B69" w:rsidP="00742B6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42B69" w:rsidRDefault="00742B69" w:rsidP="00742B69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Кедровая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424" w:type="dxa"/>
          </w:tcPr>
          <w:p w:rsidR="00742B69" w:rsidRDefault="00742B69" w:rsidP="00742B69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42B69" w:rsidRDefault="00742B69" w:rsidP="00742B69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86:10:0101146</w:t>
            </w:r>
            <w:r w:rsidRPr="00FC0312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1479</w:t>
            </w:r>
          </w:p>
        </w:tc>
        <w:tc>
          <w:tcPr>
            <w:tcW w:w="1567" w:type="dxa"/>
          </w:tcPr>
          <w:p w:rsidR="00742B69" w:rsidRPr="00756305" w:rsidRDefault="008E27E1" w:rsidP="00742B6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41,1</w:t>
            </w:r>
          </w:p>
        </w:tc>
        <w:tc>
          <w:tcPr>
            <w:tcW w:w="1983" w:type="dxa"/>
          </w:tcPr>
          <w:p w:rsidR="00742B69" w:rsidRDefault="00742B69" w:rsidP="00742B69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711" w:type="dxa"/>
          </w:tcPr>
          <w:p w:rsidR="00742B69" w:rsidRPr="00756305" w:rsidRDefault="008E27E1" w:rsidP="008E2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1 074</w:t>
            </w:r>
          </w:p>
        </w:tc>
        <w:tc>
          <w:tcPr>
            <w:tcW w:w="1489" w:type="dxa"/>
          </w:tcPr>
          <w:p w:rsidR="00742B69" w:rsidRDefault="00742B69" w:rsidP="00742B69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 w:rsidR="00042966">
              <w:rPr>
                <w:rFonts w:eastAsia="Calibri" w:cs="Times New Roman"/>
                <w:sz w:val="20"/>
                <w:szCs w:val="20"/>
              </w:rPr>
              <w:t>Кедровая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042966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E1D8A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86:10:0101146</w:t>
            </w:r>
            <w:r w:rsidR="00615E4C" w:rsidRPr="00FC0312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1485</w:t>
            </w:r>
          </w:p>
        </w:tc>
        <w:tc>
          <w:tcPr>
            <w:tcW w:w="1567" w:type="dxa"/>
          </w:tcPr>
          <w:p w:rsidR="00615E4C" w:rsidRPr="00756305" w:rsidRDefault="003874CF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53,4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6E1D8A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711" w:type="dxa"/>
          </w:tcPr>
          <w:p w:rsidR="00615E4C" w:rsidRPr="00756305" w:rsidRDefault="006E1D8A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929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 w:rsidR="003874CF">
              <w:rPr>
                <w:rFonts w:eastAsia="Calibri" w:cs="Times New Roman"/>
                <w:sz w:val="20"/>
                <w:szCs w:val="20"/>
              </w:rPr>
              <w:t>Песчаная</w:t>
            </w:r>
            <w:r w:rsidRPr="00CD101C">
              <w:rPr>
                <w:rFonts w:eastAsia="Calibri" w:cs="Times New Roman"/>
                <w:sz w:val="20"/>
                <w:szCs w:val="20"/>
              </w:rPr>
              <w:t>, дом</w:t>
            </w:r>
            <w:r w:rsidR="003874CF">
              <w:rPr>
                <w:rFonts w:eastAsia="Calibri" w:cs="Times New Roman"/>
                <w:sz w:val="20"/>
                <w:szCs w:val="20"/>
              </w:rPr>
              <w:t xml:space="preserve"> 19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EA0B47">
              <w:rPr>
                <w:rFonts w:eastAsia="Calibri" w:cs="Times New Roman"/>
                <w:sz w:val="20"/>
                <w:szCs w:val="20"/>
              </w:rPr>
              <w:t>524</w:t>
            </w:r>
          </w:p>
        </w:tc>
        <w:tc>
          <w:tcPr>
            <w:tcW w:w="1567" w:type="dxa"/>
          </w:tcPr>
          <w:p w:rsidR="00615E4C" w:rsidRPr="00756305" w:rsidRDefault="00197DF7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26,1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EA0B47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1711" w:type="dxa"/>
          </w:tcPr>
          <w:p w:rsidR="00615E4C" w:rsidRPr="00756305" w:rsidRDefault="002920E7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1 431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</w:t>
            </w:r>
            <w:r w:rsidR="003874CF" w:rsidRPr="00CD101C">
              <w:rPr>
                <w:rFonts w:eastAsia="Calibri" w:cs="Times New Roman"/>
                <w:sz w:val="20"/>
                <w:szCs w:val="20"/>
              </w:rPr>
              <w:t xml:space="preserve">улица </w:t>
            </w:r>
            <w:r w:rsidR="003874CF">
              <w:rPr>
                <w:rFonts w:eastAsia="Calibri" w:cs="Times New Roman"/>
                <w:sz w:val="20"/>
                <w:szCs w:val="20"/>
              </w:rPr>
              <w:t>Песчаная</w:t>
            </w:r>
            <w:r w:rsidR="003874CF" w:rsidRPr="00CD101C">
              <w:rPr>
                <w:rFonts w:eastAsia="Calibri" w:cs="Times New Roman"/>
                <w:sz w:val="20"/>
                <w:szCs w:val="20"/>
              </w:rPr>
              <w:t>, дом</w:t>
            </w:r>
            <w:r w:rsidR="00290EA6">
              <w:rPr>
                <w:rFonts w:eastAsia="Calibri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EA0B47">
              <w:rPr>
                <w:rFonts w:eastAsia="Calibri" w:cs="Times New Roman"/>
                <w:sz w:val="20"/>
                <w:szCs w:val="20"/>
              </w:rPr>
              <w:t>526</w:t>
            </w:r>
          </w:p>
        </w:tc>
        <w:tc>
          <w:tcPr>
            <w:tcW w:w="1567" w:type="dxa"/>
          </w:tcPr>
          <w:p w:rsidR="00615E4C" w:rsidRPr="00756305" w:rsidRDefault="00197DF7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31,4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EA0B47">
              <w:rPr>
                <w:rFonts w:cs="Times New Roman"/>
                <w:sz w:val="20"/>
                <w:szCs w:val="20"/>
              </w:rPr>
              <w:t>11438</w:t>
            </w:r>
          </w:p>
        </w:tc>
        <w:tc>
          <w:tcPr>
            <w:tcW w:w="1711" w:type="dxa"/>
          </w:tcPr>
          <w:p w:rsidR="00615E4C" w:rsidRPr="00756305" w:rsidRDefault="002920E7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1 377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</w:t>
            </w:r>
            <w:r w:rsidR="003874CF" w:rsidRPr="00CD101C">
              <w:rPr>
                <w:rFonts w:eastAsia="Calibri" w:cs="Times New Roman"/>
                <w:sz w:val="20"/>
                <w:szCs w:val="20"/>
              </w:rPr>
              <w:t xml:space="preserve">улица </w:t>
            </w:r>
            <w:r w:rsidR="003874CF">
              <w:rPr>
                <w:rFonts w:eastAsia="Calibri" w:cs="Times New Roman"/>
                <w:sz w:val="20"/>
                <w:szCs w:val="20"/>
              </w:rPr>
              <w:t>Песчаная</w:t>
            </w:r>
            <w:r w:rsidR="003874CF" w:rsidRPr="00CD101C">
              <w:rPr>
                <w:rFonts w:eastAsia="Calibri" w:cs="Times New Roman"/>
                <w:sz w:val="20"/>
                <w:szCs w:val="20"/>
              </w:rPr>
              <w:t>, дом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90EA6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EA0B47">
              <w:rPr>
                <w:rFonts w:eastAsia="Calibri" w:cs="Times New Roman"/>
                <w:sz w:val="20"/>
                <w:szCs w:val="20"/>
              </w:rPr>
              <w:t>525</w:t>
            </w:r>
          </w:p>
        </w:tc>
        <w:tc>
          <w:tcPr>
            <w:tcW w:w="1567" w:type="dxa"/>
          </w:tcPr>
          <w:p w:rsidR="00615E4C" w:rsidRPr="00756305" w:rsidRDefault="00197DF7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EA0B47">
              <w:rPr>
                <w:rFonts w:cs="Times New Roman"/>
                <w:sz w:val="20"/>
                <w:szCs w:val="20"/>
              </w:rPr>
              <w:t>11447</w:t>
            </w:r>
          </w:p>
        </w:tc>
        <w:tc>
          <w:tcPr>
            <w:tcW w:w="1711" w:type="dxa"/>
          </w:tcPr>
          <w:p w:rsidR="00615E4C" w:rsidRPr="00756305" w:rsidRDefault="002920E7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1 527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С</w:t>
            </w:r>
            <w:r w:rsidR="002C1C73">
              <w:rPr>
                <w:rFonts w:eastAsia="Calibri" w:cs="Times New Roman"/>
                <w:sz w:val="20"/>
                <w:szCs w:val="20"/>
              </w:rPr>
              <w:t>ибирская</w:t>
            </w:r>
            <w:r w:rsidRPr="00CD101C">
              <w:rPr>
                <w:rFonts w:eastAsia="Calibri" w:cs="Times New Roman"/>
                <w:sz w:val="20"/>
                <w:szCs w:val="20"/>
              </w:rPr>
              <w:t>, дом</w:t>
            </w:r>
            <w:r w:rsidR="002C1C73">
              <w:rPr>
                <w:rFonts w:eastAsia="Calibri" w:cs="Times New Roman"/>
                <w:sz w:val="20"/>
                <w:szCs w:val="20"/>
              </w:rPr>
              <w:t xml:space="preserve"> 4, квартира 1 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450F03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86:10:0101031</w:t>
            </w:r>
            <w:r w:rsidR="00615E4C" w:rsidRPr="00FC0312">
              <w:rPr>
                <w:rFonts w:eastAsia="Calibri" w:cs="Times New Roman"/>
                <w:sz w:val="20"/>
                <w:szCs w:val="20"/>
              </w:rPr>
              <w:t>:</w:t>
            </w:r>
            <w:r w:rsidR="00872ED4">
              <w:rPr>
                <w:rFonts w:eastAsia="Calibri" w:cs="Times New Roman"/>
                <w:sz w:val="20"/>
                <w:szCs w:val="20"/>
              </w:rPr>
              <w:t>246</w:t>
            </w:r>
          </w:p>
        </w:tc>
        <w:tc>
          <w:tcPr>
            <w:tcW w:w="1567" w:type="dxa"/>
          </w:tcPr>
          <w:p w:rsidR="00615E4C" w:rsidRPr="00756305" w:rsidRDefault="00450F03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38,7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872ED4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1711" w:type="dxa"/>
          </w:tcPr>
          <w:p w:rsidR="00615E4C" w:rsidRPr="00756305" w:rsidRDefault="00AE5DD0" w:rsidP="00615E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B63214" w:rsidRPr="005D3E5B" w:rsidTr="00C566A8">
        <w:tc>
          <w:tcPr>
            <w:tcW w:w="640" w:type="dxa"/>
          </w:tcPr>
          <w:p w:rsidR="00B63214" w:rsidRPr="00E170A0" w:rsidRDefault="00B63214" w:rsidP="00B63214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63214" w:rsidRDefault="00B63214" w:rsidP="00B63214">
            <w:r w:rsidRPr="00CD101C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С</w:t>
            </w:r>
            <w:r>
              <w:rPr>
                <w:rFonts w:eastAsia="Calibri" w:cs="Times New Roman"/>
                <w:sz w:val="20"/>
                <w:szCs w:val="20"/>
              </w:rPr>
              <w:t>ибирская</w:t>
            </w:r>
            <w:r w:rsidRPr="00CD101C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</w:t>
            </w:r>
            <w:r w:rsidR="00F61E91">
              <w:rPr>
                <w:rFonts w:eastAsia="Calibri" w:cs="Times New Roman"/>
                <w:sz w:val="20"/>
                <w:szCs w:val="20"/>
              </w:rPr>
              <w:t>а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</w:tcPr>
          <w:p w:rsidR="00B63214" w:rsidRDefault="00B63214" w:rsidP="00B63214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B63214" w:rsidRDefault="00B63214" w:rsidP="00B63214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86:10:0101031</w:t>
            </w:r>
            <w:r w:rsidRPr="00FC0312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239</w:t>
            </w:r>
          </w:p>
        </w:tc>
        <w:tc>
          <w:tcPr>
            <w:tcW w:w="1567" w:type="dxa"/>
          </w:tcPr>
          <w:p w:rsidR="00B63214" w:rsidRPr="00756305" w:rsidRDefault="00F61E91" w:rsidP="00B6321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54,8</w:t>
            </w:r>
          </w:p>
        </w:tc>
        <w:tc>
          <w:tcPr>
            <w:tcW w:w="1983" w:type="dxa"/>
          </w:tcPr>
          <w:p w:rsidR="00B63214" w:rsidRDefault="00B63214" w:rsidP="00B63214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F61E91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1711" w:type="dxa"/>
          </w:tcPr>
          <w:p w:rsidR="00B63214" w:rsidRPr="00756305" w:rsidRDefault="00F61E91" w:rsidP="00B632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683</w:t>
            </w:r>
          </w:p>
        </w:tc>
        <w:tc>
          <w:tcPr>
            <w:tcW w:w="1489" w:type="dxa"/>
          </w:tcPr>
          <w:p w:rsidR="00B63214" w:rsidRDefault="00B63214" w:rsidP="00B63214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15E4C" w:rsidRPr="00E170A0" w:rsidRDefault="00615E4C" w:rsidP="00615E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15E4C" w:rsidRDefault="00615E4C" w:rsidP="00615E4C">
            <w:r w:rsidRPr="00CD101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 w:rsidR="00170999">
              <w:rPr>
                <w:rFonts w:eastAsia="Calibri" w:cs="Times New Roman"/>
                <w:sz w:val="20"/>
                <w:szCs w:val="20"/>
              </w:rPr>
              <w:t>Учебная</w:t>
            </w:r>
            <w:r w:rsidRPr="00CD101C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170999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2424" w:type="dxa"/>
          </w:tcPr>
          <w:p w:rsidR="00615E4C" w:rsidRDefault="00615E4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15E4C" w:rsidRDefault="00615E4C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3C6846">
              <w:rPr>
                <w:rFonts w:eastAsia="Calibri" w:cs="Times New Roman"/>
                <w:sz w:val="20"/>
                <w:szCs w:val="20"/>
              </w:rPr>
              <w:t>454</w:t>
            </w:r>
          </w:p>
        </w:tc>
        <w:tc>
          <w:tcPr>
            <w:tcW w:w="1567" w:type="dxa"/>
          </w:tcPr>
          <w:p w:rsidR="00615E4C" w:rsidRPr="00756305" w:rsidRDefault="00077D3D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36,6</w:t>
            </w:r>
          </w:p>
        </w:tc>
        <w:tc>
          <w:tcPr>
            <w:tcW w:w="1983" w:type="dxa"/>
          </w:tcPr>
          <w:p w:rsidR="00615E4C" w:rsidRDefault="00615E4C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3C6846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711" w:type="dxa"/>
          </w:tcPr>
          <w:p w:rsidR="00615E4C" w:rsidRPr="00756305" w:rsidRDefault="00077D3D" w:rsidP="00615E4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716</w:t>
            </w:r>
          </w:p>
        </w:tc>
        <w:tc>
          <w:tcPr>
            <w:tcW w:w="1489" w:type="dxa"/>
          </w:tcPr>
          <w:p w:rsidR="00615E4C" w:rsidRDefault="00615E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E1040" w:rsidRPr="00E170A0" w:rsidRDefault="00EE1040" w:rsidP="00EE104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E1040" w:rsidRDefault="00EE1040" w:rsidP="00EE1040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4837B7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EE1040" w:rsidRDefault="00EE104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E1040" w:rsidRDefault="00EE1040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837B7">
              <w:rPr>
                <w:rFonts w:eastAsia="Calibri" w:cs="Times New Roman"/>
                <w:sz w:val="20"/>
                <w:szCs w:val="20"/>
              </w:rPr>
              <w:t>12029</w:t>
            </w:r>
          </w:p>
        </w:tc>
        <w:tc>
          <w:tcPr>
            <w:tcW w:w="1567" w:type="dxa"/>
          </w:tcPr>
          <w:p w:rsidR="00EE1040" w:rsidRPr="00756305" w:rsidRDefault="004837B7" w:rsidP="00EE104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101,8</w:t>
            </w:r>
          </w:p>
        </w:tc>
        <w:tc>
          <w:tcPr>
            <w:tcW w:w="1983" w:type="dxa"/>
          </w:tcPr>
          <w:p w:rsidR="00EE1040" w:rsidRDefault="00EE1040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4837B7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711" w:type="dxa"/>
          </w:tcPr>
          <w:p w:rsidR="00EE1040" w:rsidRPr="00756305" w:rsidRDefault="004837B7" w:rsidP="00EE10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634</w:t>
            </w:r>
          </w:p>
        </w:tc>
        <w:tc>
          <w:tcPr>
            <w:tcW w:w="1489" w:type="dxa"/>
          </w:tcPr>
          <w:p w:rsidR="00EE1040" w:rsidRDefault="00EE104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E1040" w:rsidRPr="00E170A0" w:rsidRDefault="00EE1040" w:rsidP="00EE104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E1040" w:rsidRDefault="00EE1040" w:rsidP="00EE1040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4837B7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EE1040" w:rsidRDefault="009B2C35" w:rsidP="002203FE">
            <w:r w:rsidRPr="009B2C35">
              <w:rPr>
                <w:rFonts w:eastAsia="Calibri" w:cs="Times New Roman"/>
                <w:sz w:val="20"/>
                <w:szCs w:val="20"/>
              </w:rPr>
              <w:t>н</w:t>
            </w:r>
            <w:r w:rsidR="004837B7" w:rsidRPr="009B2C35">
              <w:rPr>
                <w:rFonts w:eastAsia="Calibri" w:cs="Times New Roman"/>
                <w:sz w:val="20"/>
                <w:szCs w:val="20"/>
              </w:rPr>
              <w:t>е</w:t>
            </w:r>
            <w:r w:rsidR="00EE1040" w:rsidRPr="009B2C35">
              <w:rPr>
                <w:rFonts w:eastAsia="Calibri" w:cs="Times New Roman"/>
                <w:sz w:val="20"/>
                <w:szCs w:val="20"/>
              </w:rPr>
              <w:t>жилое</w:t>
            </w:r>
            <w:r w:rsidR="004837B7" w:rsidRPr="009B2C35">
              <w:rPr>
                <w:rFonts w:eastAsia="Calibri" w:cs="Times New Roman"/>
                <w:sz w:val="20"/>
                <w:szCs w:val="20"/>
              </w:rPr>
              <w:t>/домовладение</w:t>
            </w:r>
          </w:p>
        </w:tc>
        <w:tc>
          <w:tcPr>
            <w:tcW w:w="2632" w:type="dxa"/>
          </w:tcPr>
          <w:p w:rsidR="00EE1040" w:rsidRDefault="00EE1040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837B7">
              <w:rPr>
                <w:rFonts w:eastAsia="Calibri" w:cs="Times New Roman"/>
                <w:sz w:val="20"/>
                <w:szCs w:val="20"/>
              </w:rPr>
              <w:t>464</w:t>
            </w:r>
          </w:p>
        </w:tc>
        <w:tc>
          <w:tcPr>
            <w:tcW w:w="1567" w:type="dxa"/>
          </w:tcPr>
          <w:p w:rsidR="00EE1040" w:rsidRPr="00756305" w:rsidRDefault="004837B7" w:rsidP="00EE104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40,4</w:t>
            </w:r>
          </w:p>
        </w:tc>
        <w:tc>
          <w:tcPr>
            <w:tcW w:w="1983" w:type="dxa"/>
          </w:tcPr>
          <w:p w:rsidR="00EE1040" w:rsidRDefault="00EE1040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4837B7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711" w:type="dxa"/>
          </w:tcPr>
          <w:p w:rsidR="00EE1040" w:rsidRPr="00756305" w:rsidRDefault="004837B7" w:rsidP="00220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 </w:t>
            </w:r>
          </w:p>
        </w:tc>
        <w:tc>
          <w:tcPr>
            <w:tcW w:w="1489" w:type="dxa"/>
          </w:tcPr>
          <w:p w:rsidR="00EE1040" w:rsidRDefault="00EE104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E1040" w:rsidRPr="00E170A0" w:rsidRDefault="00EE1040" w:rsidP="00EE104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E1040" w:rsidRDefault="00EE1040" w:rsidP="00EE1040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D36C2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EE1040" w:rsidRDefault="00EE104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E1040" w:rsidRDefault="00EE1040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6C21">
              <w:rPr>
                <w:rFonts w:eastAsia="Calibri" w:cs="Times New Roman"/>
                <w:sz w:val="20"/>
                <w:szCs w:val="20"/>
              </w:rPr>
              <w:t>467</w:t>
            </w:r>
          </w:p>
        </w:tc>
        <w:tc>
          <w:tcPr>
            <w:tcW w:w="1567" w:type="dxa"/>
          </w:tcPr>
          <w:p w:rsidR="00EE1040" w:rsidRPr="00756305" w:rsidRDefault="00D36C21" w:rsidP="00EE104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52,8</w:t>
            </w:r>
          </w:p>
        </w:tc>
        <w:tc>
          <w:tcPr>
            <w:tcW w:w="1983" w:type="dxa"/>
          </w:tcPr>
          <w:p w:rsidR="00EE1040" w:rsidRDefault="00EE1040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D36C21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711" w:type="dxa"/>
          </w:tcPr>
          <w:p w:rsidR="00EE1040" w:rsidRPr="00756305" w:rsidRDefault="00D36C21" w:rsidP="00EE10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</w:t>
            </w:r>
          </w:p>
        </w:tc>
        <w:tc>
          <w:tcPr>
            <w:tcW w:w="1489" w:type="dxa"/>
          </w:tcPr>
          <w:p w:rsidR="00EE1040" w:rsidRDefault="00EE104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E1040" w:rsidRPr="00E170A0" w:rsidRDefault="00EE1040" w:rsidP="00EE104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E1040" w:rsidRDefault="00EE1040" w:rsidP="00EE1040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B93840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2424" w:type="dxa"/>
          </w:tcPr>
          <w:p w:rsidR="00EE1040" w:rsidRDefault="00EE104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E1040" w:rsidRDefault="00EE1040" w:rsidP="002203FE">
            <w:pPr>
              <w:jc w:val="center"/>
            </w:pPr>
            <w:r w:rsidRPr="00FC031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93840">
              <w:rPr>
                <w:rFonts w:eastAsia="Calibri" w:cs="Times New Roman"/>
                <w:sz w:val="20"/>
                <w:szCs w:val="20"/>
              </w:rPr>
              <w:t>457</w:t>
            </w:r>
          </w:p>
        </w:tc>
        <w:tc>
          <w:tcPr>
            <w:tcW w:w="1567" w:type="dxa"/>
          </w:tcPr>
          <w:p w:rsidR="00EE1040" w:rsidRPr="00756305" w:rsidRDefault="00EE16B8" w:rsidP="00EE104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119,9</w:t>
            </w:r>
          </w:p>
        </w:tc>
        <w:tc>
          <w:tcPr>
            <w:tcW w:w="1983" w:type="dxa"/>
          </w:tcPr>
          <w:p w:rsidR="00EE1040" w:rsidRDefault="00EE1040" w:rsidP="002203FE">
            <w:pPr>
              <w:jc w:val="center"/>
            </w:pPr>
            <w:r w:rsidRPr="00214FCD">
              <w:rPr>
                <w:rFonts w:cs="Times New Roman"/>
                <w:sz w:val="20"/>
                <w:szCs w:val="20"/>
              </w:rPr>
              <w:t>86:10:0101200:</w:t>
            </w:r>
            <w:r w:rsidR="00B93840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711" w:type="dxa"/>
          </w:tcPr>
          <w:p w:rsidR="00EE1040" w:rsidRPr="00756305" w:rsidRDefault="00EE16B8" w:rsidP="00EE10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639</w:t>
            </w:r>
          </w:p>
        </w:tc>
        <w:tc>
          <w:tcPr>
            <w:tcW w:w="1489" w:type="dxa"/>
          </w:tcPr>
          <w:p w:rsidR="00EE1040" w:rsidRDefault="00EE104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32AAB" w:rsidRPr="00E170A0" w:rsidRDefault="00832AAB" w:rsidP="00832AA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32AAB" w:rsidRDefault="00832AAB" w:rsidP="00832AAB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832AAB" w:rsidRDefault="00832AA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32AAB" w:rsidRDefault="00832AAB" w:rsidP="002203FE">
            <w:pPr>
              <w:jc w:val="center"/>
            </w:pPr>
            <w:r w:rsidRPr="001F4A7C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463</w:t>
            </w:r>
          </w:p>
        </w:tc>
        <w:tc>
          <w:tcPr>
            <w:tcW w:w="1567" w:type="dxa"/>
          </w:tcPr>
          <w:p w:rsidR="00832AAB" w:rsidRPr="00756305" w:rsidRDefault="00AE6D99" w:rsidP="00832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43,6</w:t>
            </w:r>
          </w:p>
        </w:tc>
        <w:tc>
          <w:tcPr>
            <w:tcW w:w="1983" w:type="dxa"/>
          </w:tcPr>
          <w:p w:rsidR="00832AAB" w:rsidRDefault="00832AAB" w:rsidP="002203FE">
            <w:pPr>
              <w:jc w:val="center"/>
            </w:pPr>
            <w:r w:rsidRPr="000B2DEA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65</w:t>
            </w:r>
          </w:p>
        </w:tc>
        <w:tc>
          <w:tcPr>
            <w:tcW w:w="1711" w:type="dxa"/>
          </w:tcPr>
          <w:p w:rsidR="00832AAB" w:rsidRPr="00756305" w:rsidRDefault="00AE6D99" w:rsidP="0083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</w:t>
            </w:r>
          </w:p>
        </w:tc>
        <w:tc>
          <w:tcPr>
            <w:tcW w:w="1489" w:type="dxa"/>
          </w:tcPr>
          <w:p w:rsidR="00832AAB" w:rsidRDefault="00832AA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1B35B1" w:rsidRPr="005D3E5B" w:rsidTr="00C566A8">
        <w:tc>
          <w:tcPr>
            <w:tcW w:w="640" w:type="dxa"/>
          </w:tcPr>
          <w:p w:rsidR="001B35B1" w:rsidRPr="00E170A0" w:rsidRDefault="001B35B1" w:rsidP="001B35B1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B35B1" w:rsidRDefault="001B35B1" w:rsidP="001B35B1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1B35B1" w:rsidRDefault="001B35B1" w:rsidP="001B35B1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1B35B1" w:rsidRDefault="001B35B1" w:rsidP="001B35B1">
            <w:pPr>
              <w:jc w:val="center"/>
            </w:pPr>
            <w:r w:rsidRPr="001F4A7C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465</w:t>
            </w:r>
          </w:p>
        </w:tc>
        <w:tc>
          <w:tcPr>
            <w:tcW w:w="1567" w:type="dxa"/>
          </w:tcPr>
          <w:p w:rsidR="001B35B1" w:rsidRPr="00756305" w:rsidRDefault="00F52EBC" w:rsidP="001B35B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60,3</w:t>
            </w:r>
          </w:p>
        </w:tc>
        <w:tc>
          <w:tcPr>
            <w:tcW w:w="1983" w:type="dxa"/>
          </w:tcPr>
          <w:p w:rsidR="001B35B1" w:rsidRDefault="001B35B1" w:rsidP="001B35B1">
            <w:pPr>
              <w:jc w:val="center"/>
            </w:pPr>
            <w:r w:rsidRPr="000B2DEA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52EBC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1711" w:type="dxa"/>
          </w:tcPr>
          <w:p w:rsidR="001B35B1" w:rsidRPr="00756305" w:rsidRDefault="00F52EBC" w:rsidP="001B35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637</w:t>
            </w:r>
          </w:p>
        </w:tc>
        <w:tc>
          <w:tcPr>
            <w:tcW w:w="1489" w:type="dxa"/>
          </w:tcPr>
          <w:p w:rsidR="001B35B1" w:rsidRDefault="001B35B1" w:rsidP="001B35B1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32AAB" w:rsidRPr="00E170A0" w:rsidRDefault="00832AAB" w:rsidP="00832AA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32AAB" w:rsidRDefault="00832AAB" w:rsidP="00832AAB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AE6D99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2424" w:type="dxa"/>
          </w:tcPr>
          <w:p w:rsidR="00832AAB" w:rsidRDefault="00832AA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32AAB" w:rsidRDefault="00832AAB" w:rsidP="002203FE">
            <w:pPr>
              <w:jc w:val="center"/>
            </w:pPr>
            <w:r w:rsidRPr="001F4A7C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459</w:t>
            </w:r>
          </w:p>
        </w:tc>
        <w:tc>
          <w:tcPr>
            <w:tcW w:w="1567" w:type="dxa"/>
          </w:tcPr>
          <w:p w:rsidR="00832AAB" w:rsidRPr="00756305" w:rsidRDefault="00AE6D99" w:rsidP="00832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48,1</w:t>
            </w:r>
          </w:p>
        </w:tc>
        <w:tc>
          <w:tcPr>
            <w:tcW w:w="1983" w:type="dxa"/>
          </w:tcPr>
          <w:p w:rsidR="00832AAB" w:rsidRDefault="00832AAB" w:rsidP="002203FE">
            <w:pPr>
              <w:jc w:val="center"/>
            </w:pPr>
            <w:r w:rsidRPr="000B2DEA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1711" w:type="dxa"/>
          </w:tcPr>
          <w:p w:rsidR="00832AAB" w:rsidRPr="00756305" w:rsidRDefault="00AE6D99" w:rsidP="0083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788</w:t>
            </w:r>
          </w:p>
        </w:tc>
        <w:tc>
          <w:tcPr>
            <w:tcW w:w="1489" w:type="dxa"/>
          </w:tcPr>
          <w:p w:rsidR="00832AAB" w:rsidRDefault="00832AA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32AAB" w:rsidRPr="00E170A0" w:rsidRDefault="00832AAB" w:rsidP="00832AA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32AAB" w:rsidRDefault="00832AAB" w:rsidP="00832AAB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AE6D99">
              <w:rPr>
                <w:rFonts w:eastAsia="Calibri" w:cs="Times New Roman"/>
                <w:sz w:val="20"/>
                <w:szCs w:val="20"/>
              </w:rPr>
              <w:t>14а</w:t>
            </w:r>
          </w:p>
        </w:tc>
        <w:tc>
          <w:tcPr>
            <w:tcW w:w="2424" w:type="dxa"/>
          </w:tcPr>
          <w:p w:rsidR="00832AAB" w:rsidRDefault="00832AAB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32AAB" w:rsidRDefault="00832AAB" w:rsidP="002203FE">
            <w:pPr>
              <w:jc w:val="center"/>
            </w:pPr>
            <w:r w:rsidRPr="001F4A7C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456</w:t>
            </w:r>
          </w:p>
        </w:tc>
        <w:tc>
          <w:tcPr>
            <w:tcW w:w="1567" w:type="dxa"/>
          </w:tcPr>
          <w:p w:rsidR="00832AAB" w:rsidRPr="00756305" w:rsidRDefault="002724FA" w:rsidP="00832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53,4</w:t>
            </w:r>
          </w:p>
        </w:tc>
        <w:tc>
          <w:tcPr>
            <w:tcW w:w="1983" w:type="dxa"/>
          </w:tcPr>
          <w:p w:rsidR="00832AAB" w:rsidRDefault="00832AAB" w:rsidP="002203FE">
            <w:pPr>
              <w:jc w:val="center"/>
            </w:pPr>
            <w:r w:rsidRPr="000B2DEA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E6D99">
              <w:rPr>
                <w:rFonts w:eastAsia="Calibri" w:cs="Times New Roman"/>
                <w:sz w:val="20"/>
                <w:szCs w:val="20"/>
              </w:rPr>
              <w:t>69</w:t>
            </w:r>
          </w:p>
        </w:tc>
        <w:tc>
          <w:tcPr>
            <w:tcW w:w="1711" w:type="dxa"/>
          </w:tcPr>
          <w:p w:rsidR="00832AAB" w:rsidRPr="00756305" w:rsidRDefault="002724FA" w:rsidP="0083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622</w:t>
            </w:r>
          </w:p>
        </w:tc>
        <w:tc>
          <w:tcPr>
            <w:tcW w:w="1489" w:type="dxa"/>
          </w:tcPr>
          <w:p w:rsidR="00832AAB" w:rsidRDefault="00832AA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32AAB" w:rsidRPr="00E170A0" w:rsidRDefault="00832AAB" w:rsidP="00832AA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32AAB" w:rsidRDefault="00832AAB" w:rsidP="00832AAB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</w:t>
            </w:r>
            <w:r w:rsidRPr="004D313D">
              <w:rPr>
                <w:rFonts w:eastAsia="Calibri" w:cs="Times New Roman"/>
                <w:sz w:val="20"/>
                <w:szCs w:val="20"/>
              </w:rPr>
              <w:lastRenderedPageBreak/>
              <w:t xml:space="preserve">улица Учебная, дом </w:t>
            </w:r>
            <w:r w:rsidR="00170D2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832AAB" w:rsidRDefault="00832AAB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832AAB" w:rsidRDefault="00832AAB" w:rsidP="002203FE">
            <w:pPr>
              <w:jc w:val="center"/>
            </w:pPr>
            <w:r w:rsidRPr="001F4A7C">
              <w:rPr>
                <w:rFonts w:eastAsia="Calibri" w:cs="Times New Roman"/>
                <w:sz w:val="20"/>
                <w:szCs w:val="20"/>
              </w:rPr>
              <w:t>86:10:0101200:</w:t>
            </w:r>
            <w:r w:rsidR="00170D2A">
              <w:rPr>
                <w:rFonts w:eastAsia="Calibri" w:cs="Times New Roman"/>
                <w:sz w:val="20"/>
                <w:szCs w:val="20"/>
              </w:rPr>
              <w:t>447</w:t>
            </w:r>
          </w:p>
        </w:tc>
        <w:tc>
          <w:tcPr>
            <w:tcW w:w="1567" w:type="dxa"/>
          </w:tcPr>
          <w:p w:rsidR="00832AAB" w:rsidRPr="00756305" w:rsidRDefault="00120717" w:rsidP="00832AA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60,7</w:t>
            </w:r>
          </w:p>
        </w:tc>
        <w:tc>
          <w:tcPr>
            <w:tcW w:w="1983" w:type="dxa"/>
          </w:tcPr>
          <w:p w:rsidR="00832AAB" w:rsidRDefault="00832AAB" w:rsidP="002203FE">
            <w:pPr>
              <w:jc w:val="center"/>
            </w:pPr>
            <w:r w:rsidRPr="000B2DEA">
              <w:rPr>
                <w:rFonts w:eastAsia="Calibri" w:cs="Times New Roman"/>
                <w:sz w:val="20"/>
                <w:szCs w:val="20"/>
              </w:rPr>
              <w:t>86:10:0101200:</w:t>
            </w:r>
            <w:r w:rsidR="00170D2A">
              <w:rPr>
                <w:rFonts w:eastAsia="Calibri" w:cs="Times New Roman"/>
                <w:sz w:val="20"/>
                <w:szCs w:val="20"/>
              </w:rPr>
              <w:t>145</w:t>
            </w:r>
          </w:p>
        </w:tc>
        <w:tc>
          <w:tcPr>
            <w:tcW w:w="1711" w:type="dxa"/>
          </w:tcPr>
          <w:p w:rsidR="00832AAB" w:rsidRPr="00756305" w:rsidRDefault="00170D2A" w:rsidP="0083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712</w:t>
            </w:r>
          </w:p>
        </w:tc>
        <w:tc>
          <w:tcPr>
            <w:tcW w:w="1489" w:type="dxa"/>
          </w:tcPr>
          <w:p w:rsidR="00832AAB" w:rsidRDefault="00832AA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42290" w:rsidRPr="00E170A0" w:rsidRDefault="00842290" w:rsidP="0084229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42290" w:rsidRDefault="00842290" w:rsidP="00842290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842290" w:rsidRDefault="0084229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42290" w:rsidRDefault="00842290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E633F">
              <w:rPr>
                <w:rFonts w:eastAsia="Calibri" w:cs="Times New Roman"/>
                <w:sz w:val="20"/>
                <w:szCs w:val="20"/>
              </w:rPr>
              <w:t>469</w:t>
            </w:r>
          </w:p>
        </w:tc>
        <w:tc>
          <w:tcPr>
            <w:tcW w:w="1567" w:type="dxa"/>
          </w:tcPr>
          <w:p w:rsidR="00842290" w:rsidRPr="00756305" w:rsidRDefault="00527CA4" w:rsidP="008422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112</w:t>
            </w:r>
          </w:p>
        </w:tc>
        <w:tc>
          <w:tcPr>
            <w:tcW w:w="1983" w:type="dxa"/>
          </w:tcPr>
          <w:p w:rsidR="00842290" w:rsidRDefault="00842290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E633F">
              <w:rPr>
                <w:rFonts w:eastAsia="Calibri" w:cs="Times New Roman"/>
                <w:sz w:val="20"/>
                <w:szCs w:val="20"/>
              </w:rPr>
              <w:t>149</w:t>
            </w:r>
          </w:p>
        </w:tc>
        <w:tc>
          <w:tcPr>
            <w:tcW w:w="1711" w:type="dxa"/>
          </w:tcPr>
          <w:p w:rsidR="00842290" w:rsidRPr="00756305" w:rsidRDefault="00527CA4" w:rsidP="008422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</w:t>
            </w:r>
          </w:p>
        </w:tc>
        <w:tc>
          <w:tcPr>
            <w:tcW w:w="1489" w:type="dxa"/>
          </w:tcPr>
          <w:p w:rsidR="00842290" w:rsidRDefault="0084229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075F87" w:rsidRPr="00E170A0" w:rsidRDefault="00075F87" w:rsidP="00075F87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075F87" w:rsidRDefault="00075F87" w:rsidP="00075F87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075F87" w:rsidRPr="00437E41" w:rsidRDefault="00437E41" w:rsidP="002203FE">
            <w:r>
              <w:rPr>
                <w:rFonts w:eastAsia="Calibri" w:cs="Times New Roman"/>
                <w:sz w:val="20"/>
                <w:szCs w:val="20"/>
              </w:rPr>
              <w:t>н</w:t>
            </w:r>
            <w:r w:rsidR="00075F87" w:rsidRPr="00437E41">
              <w:rPr>
                <w:rFonts w:eastAsia="Calibri" w:cs="Times New Roman"/>
                <w:sz w:val="20"/>
                <w:szCs w:val="20"/>
              </w:rPr>
              <w:t>ежилое/</w:t>
            </w:r>
            <w:r w:rsidRPr="00D4393A">
              <w:rPr>
                <w:rFonts w:eastAsia="Calibri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632" w:type="dxa"/>
          </w:tcPr>
          <w:p w:rsidR="00075F87" w:rsidRDefault="00075F87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12049</w:t>
            </w:r>
          </w:p>
        </w:tc>
        <w:tc>
          <w:tcPr>
            <w:tcW w:w="1567" w:type="dxa"/>
          </w:tcPr>
          <w:p w:rsidR="00075F87" w:rsidRPr="00756305" w:rsidRDefault="00075F87" w:rsidP="00075F8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83,3</w:t>
            </w:r>
          </w:p>
        </w:tc>
        <w:tc>
          <w:tcPr>
            <w:tcW w:w="1983" w:type="dxa"/>
          </w:tcPr>
          <w:p w:rsidR="00075F87" w:rsidRDefault="00075F87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149</w:t>
            </w:r>
          </w:p>
        </w:tc>
        <w:tc>
          <w:tcPr>
            <w:tcW w:w="1711" w:type="dxa"/>
          </w:tcPr>
          <w:p w:rsidR="00075F87" w:rsidRPr="00756305" w:rsidRDefault="00075F87" w:rsidP="00075F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</w:t>
            </w:r>
          </w:p>
        </w:tc>
        <w:tc>
          <w:tcPr>
            <w:tcW w:w="1489" w:type="dxa"/>
          </w:tcPr>
          <w:p w:rsidR="00075F87" w:rsidRDefault="00075F87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075F87" w:rsidRPr="00E170A0" w:rsidRDefault="00075F87" w:rsidP="00075F87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075F87" w:rsidRDefault="00075F87" w:rsidP="00075F87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075F87" w:rsidRDefault="00437E41" w:rsidP="002203FE">
            <w:r>
              <w:rPr>
                <w:rFonts w:eastAsia="Calibri" w:cs="Times New Roman"/>
                <w:sz w:val="20"/>
                <w:szCs w:val="20"/>
              </w:rPr>
              <w:t>н</w:t>
            </w:r>
            <w:r w:rsidR="00075F87">
              <w:rPr>
                <w:rFonts w:eastAsia="Calibri" w:cs="Times New Roman"/>
                <w:sz w:val="20"/>
                <w:szCs w:val="20"/>
              </w:rPr>
              <w:t>е</w:t>
            </w:r>
            <w:r w:rsidR="00075F87" w:rsidRPr="001A0D88">
              <w:rPr>
                <w:rFonts w:eastAsia="Calibri" w:cs="Times New Roman"/>
                <w:sz w:val="20"/>
                <w:szCs w:val="20"/>
              </w:rPr>
              <w:t>жилое</w:t>
            </w:r>
            <w:r w:rsidR="00075F87">
              <w:rPr>
                <w:rFonts w:eastAsia="Calibri" w:cs="Times New Roman"/>
                <w:sz w:val="20"/>
                <w:szCs w:val="20"/>
              </w:rPr>
              <w:t>/</w:t>
            </w:r>
            <w:r w:rsidR="001E7985">
              <w:rPr>
                <w:rFonts w:eastAsia="Calibri" w:cs="Times New Roman"/>
                <w:sz w:val="20"/>
                <w:szCs w:val="20"/>
              </w:rPr>
              <w:t>гараж</w:t>
            </w:r>
          </w:p>
        </w:tc>
        <w:tc>
          <w:tcPr>
            <w:tcW w:w="2632" w:type="dxa"/>
          </w:tcPr>
          <w:p w:rsidR="00075F87" w:rsidRDefault="00075F87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12050</w:t>
            </w:r>
          </w:p>
        </w:tc>
        <w:tc>
          <w:tcPr>
            <w:tcW w:w="1567" w:type="dxa"/>
          </w:tcPr>
          <w:p w:rsidR="00075F87" w:rsidRPr="00756305" w:rsidRDefault="00437E41" w:rsidP="00075F8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983" w:type="dxa"/>
          </w:tcPr>
          <w:p w:rsidR="00075F87" w:rsidRDefault="00075F87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149</w:t>
            </w:r>
          </w:p>
        </w:tc>
        <w:tc>
          <w:tcPr>
            <w:tcW w:w="1711" w:type="dxa"/>
          </w:tcPr>
          <w:p w:rsidR="00075F87" w:rsidRPr="00756305" w:rsidRDefault="00075F87" w:rsidP="00075F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922</w:t>
            </w:r>
          </w:p>
        </w:tc>
        <w:tc>
          <w:tcPr>
            <w:tcW w:w="1489" w:type="dxa"/>
          </w:tcPr>
          <w:p w:rsidR="00075F87" w:rsidRDefault="00075F87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A06A9" w:rsidRPr="00E170A0" w:rsidRDefault="00DA06A9" w:rsidP="00DA06A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A06A9" w:rsidRDefault="003D406A" w:rsidP="00DA06A9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</w:t>
            </w:r>
            <w:r w:rsidR="00DA06A9" w:rsidRPr="00AD28FB">
              <w:rPr>
                <w:rFonts w:eastAsia="Calibri" w:cs="Times New Roman"/>
                <w:sz w:val="20"/>
                <w:szCs w:val="20"/>
              </w:rPr>
              <w:t xml:space="preserve">автономный округ - Югра, город Сургут, улица Учебная, дом </w:t>
            </w:r>
            <w:r w:rsidR="00A32C70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424" w:type="dxa"/>
          </w:tcPr>
          <w:p w:rsidR="00DA06A9" w:rsidRDefault="00DA06A9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DA06A9" w:rsidRDefault="00DA06A9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32C70">
              <w:rPr>
                <w:rFonts w:eastAsia="Calibri" w:cs="Times New Roman"/>
                <w:sz w:val="20"/>
                <w:szCs w:val="20"/>
              </w:rPr>
              <w:t>11446</w:t>
            </w:r>
          </w:p>
        </w:tc>
        <w:tc>
          <w:tcPr>
            <w:tcW w:w="1567" w:type="dxa"/>
          </w:tcPr>
          <w:p w:rsidR="00DA06A9" w:rsidRPr="00756305" w:rsidRDefault="00FF425C" w:rsidP="00DA06A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16,2</w:t>
            </w:r>
          </w:p>
        </w:tc>
        <w:tc>
          <w:tcPr>
            <w:tcW w:w="1983" w:type="dxa"/>
          </w:tcPr>
          <w:p w:rsidR="00DA06A9" w:rsidRDefault="00DA06A9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32C70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1711" w:type="dxa"/>
          </w:tcPr>
          <w:p w:rsidR="00DA06A9" w:rsidRPr="00756305" w:rsidRDefault="00FF425C" w:rsidP="00DA06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697</w:t>
            </w:r>
          </w:p>
        </w:tc>
        <w:tc>
          <w:tcPr>
            <w:tcW w:w="1489" w:type="dxa"/>
          </w:tcPr>
          <w:p w:rsidR="00DA06A9" w:rsidRDefault="00DA06A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A06A9" w:rsidRPr="00E170A0" w:rsidRDefault="00DA06A9" w:rsidP="00DA06A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A06A9" w:rsidRDefault="003D406A" w:rsidP="00DA06A9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</w:t>
            </w:r>
            <w:r w:rsidR="00DA06A9" w:rsidRPr="00AD28FB">
              <w:rPr>
                <w:rFonts w:eastAsia="Calibri" w:cs="Times New Roman"/>
                <w:sz w:val="20"/>
                <w:szCs w:val="20"/>
              </w:rPr>
              <w:t xml:space="preserve">автономный округ - Югра, город Сургут, улица Учебная, дом </w:t>
            </w:r>
            <w:r w:rsidR="00D35C30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DA06A9" w:rsidRDefault="00DA06A9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DA06A9" w:rsidRDefault="00DA06A9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460</w:t>
            </w:r>
          </w:p>
        </w:tc>
        <w:tc>
          <w:tcPr>
            <w:tcW w:w="1567" w:type="dxa"/>
          </w:tcPr>
          <w:p w:rsidR="00DA06A9" w:rsidRPr="00756305" w:rsidRDefault="006000D8" w:rsidP="00DA06A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59,7</w:t>
            </w:r>
          </w:p>
        </w:tc>
        <w:tc>
          <w:tcPr>
            <w:tcW w:w="1983" w:type="dxa"/>
          </w:tcPr>
          <w:p w:rsidR="00DA06A9" w:rsidRDefault="00DA06A9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169</w:t>
            </w:r>
          </w:p>
        </w:tc>
        <w:tc>
          <w:tcPr>
            <w:tcW w:w="1711" w:type="dxa"/>
          </w:tcPr>
          <w:p w:rsidR="00DA06A9" w:rsidRPr="00756305" w:rsidRDefault="00EF492B" w:rsidP="00DA06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</w:t>
            </w:r>
          </w:p>
        </w:tc>
        <w:tc>
          <w:tcPr>
            <w:tcW w:w="1489" w:type="dxa"/>
          </w:tcPr>
          <w:p w:rsidR="00DA06A9" w:rsidRDefault="00DA06A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A06A9" w:rsidRPr="00E170A0" w:rsidRDefault="00DA06A9" w:rsidP="00DA06A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A06A9" w:rsidRDefault="003D406A" w:rsidP="00DA06A9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</w:t>
            </w:r>
            <w:r w:rsidR="00DA06A9" w:rsidRPr="00AD28FB">
              <w:rPr>
                <w:rFonts w:eastAsia="Calibri" w:cs="Times New Roman"/>
                <w:sz w:val="20"/>
                <w:szCs w:val="20"/>
              </w:rPr>
              <w:t xml:space="preserve">автономный округ - Югра, город Сургут, улица Учебная, дом </w:t>
            </w:r>
            <w:r w:rsidR="00D35C30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DA06A9" w:rsidRDefault="00FA15C8" w:rsidP="002203FE">
            <w:r>
              <w:rPr>
                <w:rFonts w:eastAsia="Calibri" w:cs="Times New Roman"/>
                <w:sz w:val="20"/>
                <w:szCs w:val="20"/>
              </w:rPr>
              <w:t>не</w:t>
            </w:r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  <w:r>
              <w:rPr>
                <w:rFonts w:eastAsia="Calibri" w:cs="Times New Roman"/>
                <w:sz w:val="20"/>
                <w:szCs w:val="20"/>
              </w:rPr>
              <w:t>/гараж</w:t>
            </w:r>
          </w:p>
        </w:tc>
        <w:tc>
          <w:tcPr>
            <w:tcW w:w="2632" w:type="dxa"/>
          </w:tcPr>
          <w:p w:rsidR="00DA06A9" w:rsidRDefault="00DA06A9" w:rsidP="002203FE">
            <w:pPr>
              <w:jc w:val="center"/>
            </w:pPr>
            <w:r w:rsidRPr="0032275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11990</w:t>
            </w:r>
          </w:p>
        </w:tc>
        <w:tc>
          <w:tcPr>
            <w:tcW w:w="1567" w:type="dxa"/>
          </w:tcPr>
          <w:p w:rsidR="00DA06A9" w:rsidRPr="00756305" w:rsidRDefault="00FA15C8" w:rsidP="00DA06A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30,6</w:t>
            </w:r>
          </w:p>
        </w:tc>
        <w:tc>
          <w:tcPr>
            <w:tcW w:w="1983" w:type="dxa"/>
          </w:tcPr>
          <w:p w:rsidR="00DA06A9" w:rsidRDefault="00DA06A9" w:rsidP="002203FE">
            <w:pPr>
              <w:jc w:val="center"/>
            </w:pPr>
            <w:r w:rsidRPr="001E1DB4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169</w:t>
            </w:r>
          </w:p>
        </w:tc>
        <w:tc>
          <w:tcPr>
            <w:tcW w:w="1711" w:type="dxa"/>
          </w:tcPr>
          <w:p w:rsidR="00DA06A9" w:rsidRPr="00756305" w:rsidRDefault="00EF492B" w:rsidP="00DA06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</w:t>
            </w:r>
          </w:p>
        </w:tc>
        <w:tc>
          <w:tcPr>
            <w:tcW w:w="1489" w:type="dxa"/>
          </w:tcPr>
          <w:p w:rsidR="00DA06A9" w:rsidRDefault="00DA06A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A06A9" w:rsidRPr="00E170A0" w:rsidRDefault="00DA06A9" w:rsidP="00DA06A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A06A9" w:rsidRDefault="003D406A" w:rsidP="00DA06A9">
            <w:r w:rsidRPr="004D313D">
              <w:rPr>
                <w:rFonts w:eastAsia="Calibri" w:cs="Times New Roman"/>
                <w:sz w:val="20"/>
                <w:szCs w:val="20"/>
              </w:rPr>
              <w:t xml:space="preserve">Ханты-Мансийский </w:t>
            </w:r>
            <w:r w:rsidR="00DA06A9" w:rsidRPr="00AD28FB">
              <w:rPr>
                <w:rFonts w:eastAsia="Calibri" w:cs="Times New Roman"/>
                <w:sz w:val="20"/>
                <w:szCs w:val="20"/>
              </w:rPr>
              <w:t xml:space="preserve">автономный округ - Югра, город Сургут, улица Учебная, дом </w:t>
            </w:r>
            <w:r w:rsidR="00D35C30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DA06A9" w:rsidRDefault="00D34BA1" w:rsidP="002203FE">
            <w:r>
              <w:rPr>
                <w:rFonts w:eastAsia="Calibri" w:cs="Times New Roman"/>
                <w:sz w:val="20"/>
                <w:szCs w:val="20"/>
              </w:rPr>
              <w:t>не</w:t>
            </w:r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  <w:r>
              <w:rPr>
                <w:rFonts w:eastAsia="Calibri" w:cs="Times New Roman"/>
                <w:sz w:val="20"/>
                <w:szCs w:val="20"/>
              </w:rPr>
              <w:t>/баня</w:t>
            </w:r>
          </w:p>
        </w:tc>
        <w:tc>
          <w:tcPr>
            <w:tcW w:w="2632" w:type="dxa"/>
          </w:tcPr>
          <w:p w:rsidR="00DA06A9" w:rsidRDefault="00DA06A9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11994</w:t>
            </w:r>
          </w:p>
        </w:tc>
        <w:tc>
          <w:tcPr>
            <w:tcW w:w="1567" w:type="dxa"/>
          </w:tcPr>
          <w:p w:rsidR="00DA06A9" w:rsidRPr="00756305" w:rsidRDefault="00D34BA1" w:rsidP="00DA06A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56,8</w:t>
            </w:r>
          </w:p>
        </w:tc>
        <w:tc>
          <w:tcPr>
            <w:tcW w:w="1983" w:type="dxa"/>
          </w:tcPr>
          <w:p w:rsidR="00DA06A9" w:rsidRDefault="00DA06A9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35C30">
              <w:rPr>
                <w:rFonts w:eastAsia="Calibri" w:cs="Times New Roman"/>
                <w:sz w:val="20"/>
                <w:szCs w:val="20"/>
              </w:rPr>
              <w:t>169</w:t>
            </w:r>
          </w:p>
        </w:tc>
        <w:tc>
          <w:tcPr>
            <w:tcW w:w="1711" w:type="dxa"/>
          </w:tcPr>
          <w:p w:rsidR="00DA06A9" w:rsidRPr="00756305" w:rsidRDefault="00EF492B" w:rsidP="00DA06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</w:t>
            </w:r>
          </w:p>
        </w:tc>
        <w:tc>
          <w:tcPr>
            <w:tcW w:w="1489" w:type="dxa"/>
          </w:tcPr>
          <w:p w:rsidR="00DA06A9" w:rsidRDefault="00DA06A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3D406A" w:rsidRPr="00E170A0" w:rsidRDefault="003D406A" w:rsidP="003D406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D406A" w:rsidRDefault="003D406A" w:rsidP="003D406A">
            <w:r w:rsidRPr="00A86ABF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Учебная, дом</w:t>
            </w:r>
            <w:r w:rsidR="004B5BE9">
              <w:rPr>
                <w:rFonts w:eastAsia="Calibri" w:cs="Times New Roman"/>
                <w:sz w:val="20"/>
                <w:szCs w:val="20"/>
              </w:rPr>
              <w:t xml:space="preserve"> 12</w:t>
            </w:r>
            <w:r w:rsidRPr="00A86ABF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</w:tcPr>
          <w:p w:rsidR="003D406A" w:rsidRDefault="003D406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3D406A" w:rsidRDefault="003D406A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E4C00">
              <w:rPr>
                <w:rFonts w:eastAsia="Calibri" w:cs="Times New Roman"/>
                <w:sz w:val="20"/>
                <w:szCs w:val="20"/>
              </w:rPr>
              <w:t>449</w:t>
            </w:r>
          </w:p>
        </w:tc>
        <w:tc>
          <w:tcPr>
            <w:tcW w:w="1567" w:type="dxa"/>
          </w:tcPr>
          <w:p w:rsidR="003D406A" w:rsidRPr="00756305" w:rsidRDefault="00331F14" w:rsidP="003D40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35,5</w:t>
            </w:r>
          </w:p>
        </w:tc>
        <w:tc>
          <w:tcPr>
            <w:tcW w:w="1983" w:type="dxa"/>
          </w:tcPr>
          <w:p w:rsidR="003D406A" w:rsidRDefault="003D406A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E4C00">
              <w:rPr>
                <w:rFonts w:eastAsia="Calibri" w:cs="Times New Roman"/>
                <w:sz w:val="20"/>
                <w:szCs w:val="20"/>
              </w:rPr>
              <w:t>215</w:t>
            </w:r>
          </w:p>
        </w:tc>
        <w:tc>
          <w:tcPr>
            <w:tcW w:w="1711" w:type="dxa"/>
          </w:tcPr>
          <w:p w:rsidR="003D406A" w:rsidRPr="00756305" w:rsidRDefault="00331F14" w:rsidP="003D40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1 098</w:t>
            </w:r>
          </w:p>
        </w:tc>
        <w:tc>
          <w:tcPr>
            <w:tcW w:w="1489" w:type="dxa"/>
          </w:tcPr>
          <w:p w:rsidR="003D406A" w:rsidRDefault="003D406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3D406A" w:rsidRPr="00E170A0" w:rsidRDefault="003D406A" w:rsidP="003D406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D406A" w:rsidRDefault="003D406A" w:rsidP="003D406A">
            <w:r w:rsidRPr="00A86AB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A86ABF">
              <w:rPr>
                <w:rFonts w:eastAsia="Calibri" w:cs="Times New Roman"/>
                <w:sz w:val="20"/>
                <w:szCs w:val="20"/>
              </w:rPr>
              <w:lastRenderedPageBreak/>
              <w:t xml:space="preserve">Югра, город Сургут, улица Учебная, дом </w:t>
            </w:r>
            <w:r w:rsidR="004B5BE9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2424" w:type="dxa"/>
          </w:tcPr>
          <w:p w:rsidR="003D406A" w:rsidRDefault="003D406A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3D406A" w:rsidRDefault="003D406A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042DE">
              <w:rPr>
                <w:rFonts w:eastAsia="Calibri" w:cs="Times New Roman"/>
                <w:sz w:val="20"/>
                <w:szCs w:val="20"/>
              </w:rPr>
              <w:t>451</w:t>
            </w:r>
          </w:p>
        </w:tc>
        <w:tc>
          <w:tcPr>
            <w:tcW w:w="1567" w:type="dxa"/>
          </w:tcPr>
          <w:p w:rsidR="003D406A" w:rsidRPr="00756305" w:rsidRDefault="007A1DA0" w:rsidP="003D40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94,2</w:t>
            </w:r>
          </w:p>
        </w:tc>
        <w:tc>
          <w:tcPr>
            <w:tcW w:w="1983" w:type="dxa"/>
          </w:tcPr>
          <w:p w:rsidR="003D406A" w:rsidRDefault="003D406A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042DE">
              <w:rPr>
                <w:rFonts w:eastAsia="Calibri" w:cs="Times New Roman"/>
                <w:sz w:val="20"/>
                <w:szCs w:val="20"/>
              </w:rPr>
              <w:t>144</w:t>
            </w:r>
          </w:p>
        </w:tc>
        <w:tc>
          <w:tcPr>
            <w:tcW w:w="1711" w:type="dxa"/>
          </w:tcPr>
          <w:p w:rsidR="003D406A" w:rsidRPr="00756305" w:rsidRDefault="006961BF" w:rsidP="003D40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743</w:t>
            </w:r>
          </w:p>
        </w:tc>
        <w:tc>
          <w:tcPr>
            <w:tcW w:w="1489" w:type="dxa"/>
          </w:tcPr>
          <w:p w:rsidR="003D406A" w:rsidRDefault="003D406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3D406A" w:rsidRPr="00E170A0" w:rsidRDefault="003D406A" w:rsidP="003D406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D406A" w:rsidRDefault="003D406A" w:rsidP="003D406A">
            <w:r w:rsidRPr="00A86AB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 w:rsidR="0003551D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2424" w:type="dxa"/>
          </w:tcPr>
          <w:p w:rsidR="003D406A" w:rsidRDefault="003D406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3D406A" w:rsidRDefault="003D406A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CD0FC0">
              <w:rPr>
                <w:rFonts w:eastAsia="Calibri" w:cs="Times New Roman"/>
                <w:sz w:val="20"/>
                <w:szCs w:val="20"/>
              </w:rPr>
              <w:t>461</w:t>
            </w:r>
          </w:p>
        </w:tc>
        <w:tc>
          <w:tcPr>
            <w:tcW w:w="1567" w:type="dxa"/>
          </w:tcPr>
          <w:p w:rsidR="003D406A" w:rsidRPr="00756305" w:rsidRDefault="00974577" w:rsidP="003D40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45,6</w:t>
            </w:r>
          </w:p>
        </w:tc>
        <w:tc>
          <w:tcPr>
            <w:tcW w:w="1983" w:type="dxa"/>
          </w:tcPr>
          <w:p w:rsidR="003D406A" w:rsidRDefault="003D406A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CD0FC0">
              <w:rPr>
                <w:rFonts w:eastAsia="Calibri" w:cs="Times New Roman"/>
                <w:sz w:val="20"/>
                <w:szCs w:val="20"/>
              </w:rPr>
              <w:t>68</w:t>
            </w:r>
          </w:p>
        </w:tc>
        <w:tc>
          <w:tcPr>
            <w:tcW w:w="1711" w:type="dxa"/>
          </w:tcPr>
          <w:p w:rsidR="003D406A" w:rsidRPr="00756305" w:rsidRDefault="00974577" w:rsidP="003D40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3D406A" w:rsidRDefault="003D406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141B5E" w:rsidRPr="005D3E5B" w:rsidTr="00C566A8">
        <w:tc>
          <w:tcPr>
            <w:tcW w:w="640" w:type="dxa"/>
          </w:tcPr>
          <w:p w:rsidR="00141B5E" w:rsidRPr="00E170A0" w:rsidRDefault="00141B5E" w:rsidP="00141B5E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1B5E" w:rsidRDefault="00141B5E" w:rsidP="00141B5E">
            <w:r w:rsidRPr="00A86AB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Учебная, дом 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2424" w:type="dxa"/>
          </w:tcPr>
          <w:p w:rsidR="00141B5E" w:rsidRDefault="00141B5E" w:rsidP="00141B5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141B5E" w:rsidRDefault="00141B5E" w:rsidP="00141B5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462</w:t>
            </w:r>
          </w:p>
        </w:tc>
        <w:tc>
          <w:tcPr>
            <w:tcW w:w="1567" w:type="dxa"/>
          </w:tcPr>
          <w:p w:rsidR="00141B5E" w:rsidRPr="00756305" w:rsidRDefault="00A76510" w:rsidP="00141B5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60,6</w:t>
            </w:r>
          </w:p>
        </w:tc>
        <w:tc>
          <w:tcPr>
            <w:tcW w:w="1983" w:type="dxa"/>
          </w:tcPr>
          <w:p w:rsidR="00141B5E" w:rsidRDefault="00141B5E" w:rsidP="00141B5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76510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1711" w:type="dxa"/>
          </w:tcPr>
          <w:p w:rsidR="00141B5E" w:rsidRPr="00756305" w:rsidRDefault="00A76510" w:rsidP="00141B5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781</w:t>
            </w:r>
          </w:p>
        </w:tc>
        <w:tc>
          <w:tcPr>
            <w:tcW w:w="1489" w:type="dxa"/>
          </w:tcPr>
          <w:p w:rsidR="00141B5E" w:rsidRDefault="00141B5E" w:rsidP="00141B5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42290" w:rsidRPr="00E170A0" w:rsidRDefault="00842290" w:rsidP="0084229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42290" w:rsidRPr="00632157" w:rsidRDefault="00C30DFB" w:rsidP="00842290">
            <w:pPr>
              <w:rPr>
                <w:rFonts w:eastAsia="Calibri" w:cs="Times New Roman"/>
                <w:sz w:val="20"/>
                <w:szCs w:val="20"/>
              </w:rPr>
            </w:pPr>
            <w:r w:rsidRPr="00A86ABF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переулок Дорожный, дом 1Б</w:t>
            </w:r>
          </w:p>
        </w:tc>
        <w:tc>
          <w:tcPr>
            <w:tcW w:w="2424" w:type="dxa"/>
          </w:tcPr>
          <w:p w:rsidR="00842290" w:rsidRDefault="0084229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42290" w:rsidRDefault="00842290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866B3B">
              <w:rPr>
                <w:rFonts w:eastAsia="Calibri" w:cs="Times New Roman"/>
                <w:sz w:val="20"/>
                <w:szCs w:val="20"/>
              </w:rPr>
              <w:t>509</w:t>
            </w:r>
          </w:p>
        </w:tc>
        <w:tc>
          <w:tcPr>
            <w:tcW w:w="1567" w:type="dxa"/>
          </w:tcPr>
          <w:p w:rsidR="00842290" w:rsidRPr="00756305" w:rsidRDefault="00915FDC" w:rsidP="008422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39,7</w:t>
            </w:r>
          </w:p>
        </w:tc>
        <w:tc>
          <w:tcPr>
            <w:tcW w:w="1983" w:type="dxa"/>
          </w:tcPr>
          <w:p w:rsidR="00842290" w:rsidRDefault="00842290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866B3B"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1711" w:type="dxa"/>
          </w:tcPr>
          <w:p w:rsidR="00842290" w:rsidRPr="00756305" w:rsidRDefault="007E7C8B" w:rsidP="008422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586</w:t>
            </w:r>
          </w:p>
        </w:tc>
        <w:tc>
          <w:tcPr>
            <w:tcW w:w="1489" w:type="dxa"/>
          </w:tcPr>
          <w:p w:rsidR="00842290" w:rsidRDefault="0084229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3157A7" w:rsidRPr="005D3E5B" w:rsidTr="00C566A8">
        <w:tc>
          <w:tcPr>
            <w:tcW w:w="640" w:type="dxa"/>
          </w:tcPr>
          <w:p w:rsidR="003157A7" w:rsidRPr="00E170A0" w:rsidRDefault="003157A7" w:rsidP="003157A7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157A7" w:rsidRPr="00632157" w:rsidRDefault="003157A7" w:rsidP="003157A7">
            <w:pPr>
              <w:rPr>
                <w:rFonts w:eastAsia="Calibri" w:cs="Times New Roman"/>
                <w:sz w:val="20"/>
                <w:szCs w:val="20"/>
              </w:rPr>
            </w:pPr>
            <w:r w:rsidRPr="00A86ABF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переулок Дорожный, дом 1А</w:t>
            </w:r>
          </w:p>
        </w:tc>
        <w:tc>
          <w:tcPr>
            <w:tcW w:w="2424" w:type="dxa"/>
          </w:tcPr>
          <w:p w:rsidR="003157A7" w:rsidRDefault="003157A7" w:rsidP="003157A7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3157A7" w:rsidRDefault="003157A7" w:rsidP="003157A7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510</w:t>
            </w:r>
          </w:p>
        </w:tc>
        <w:tc>
          <w:tcPr>
            <w:tcW w:w="1567" w:type="dxa"/>
          </w:tcPr>
          <w:p w:rsidR="003157A7" w:rsidRPr="00756305" w:rsidRDefault="00563B0D" w:rsidP="003157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50,8</w:t>
            </w:r>
          </w:p>
        </w:tc>
        <w:tc>
          <w:tcPr>
            <w:tcW w:w="1983" w:type="dxa"/>
          </w:tcPr>
          <w:p w:rsidR="003157A7" w:rsidRDefault="003157A7" w:rsidP="003157A7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563B0D">
              <w:rPr>
                <w:rFonts w:eastAsia="Calibri" w:cs="Times New Roman"/>
                <w:sz w:val="20"/>
                <w:szCs w:val="20"/>
              </w:rPr>
              <w:t>232</w:t>
            </w:r>
          </w:p>
        </w:tc>
        <w:tc>
          <w:tcPr>
            <w:tcW w:w="1711" w:type="dxa"/>
          </w:tcPr>
          <w:p w:rsidR="003157A7" w:rsidRPr="00756305" w:rsidRDefault="00C4330E" w:rsidP="003157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436</w:t>
            </w:r>
          </w:p>
        </w:tc>
        <w:tc>
          <w:tcPr>
            <w:tcW w:w="1489" w:type="dxa"/>
          </w:tcPr>
          <w:p w:rsidR="003157A7" w:rsidRDefault="003157A7" w:rsidP="003157A7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3157A7" w:rsidRPr="005D3E5B" w:rsidTr="00C566A8">
        <w:tc>
          <w:tcPr>
            <w:tcW w:w="640" w:type="dxa"/>
          </w:tcPr>
          <w:p w:rsidR="003157A7" w:rsidRPr="00E170A0" w:rsidRDefault="003157A7" w:rsidP="003157A7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157A7" w:rsidRPr="00632157" w:rsidRDefault="003157A7" w:rsidP="003157A7">
            <w:pPr>
              <w:rPr>
                <w:rFonts w:eastAsia="Calibri" w:cs="Times New Roman"/>
                <w:sz w:val="20"/>
                <w:szCs w:val="20"/>
              </w:rPr>
            </w:pPr>
            <w:r w:rsidRPr="00A86ABF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 w:rsidR="0082599B">
              <w:rPr>
                <w:rFonts w:eastAsia="Calibri" w:cs="Times New Roman"/>
                <w:sz w:val="20"/>
                <w:szCs w:val="20"/>
              </w:rPr>
              <w:t xml:space="preserve"> переулок Дорожный, дом 2А</w:t>
            </w:r>
          </w:p>
        </w:tc>
        <w:tc>
          <w:tcPr>
            <w:tcW w:w="2424" w:type="dxa"/>
          </w:tcPr>
          <w:p w:rsidR="003157A7" w:rsidRDefault="003157A7" w:rsidP="003157A7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3157A7" w:rsidRDefault="003157A7" w:rsidP="003157A7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82599B">
              <w:rPr>
                <w:rFonts w:eastAsia="Calibri" w:cs="Times New Roman"/>
                <w:sz w:val="20"/>
                <w:szCs w:val="20"/>
              </w:rPr>
              <w:t>493</w:t>
            </w:r>
          </w:p>
        </w:tc>
        <w:tc>
          <w:tcPr>
            <w:tcW w:w="1567" w:type="dxa"/>
          </w:tcPr>
          <w:p w:rsidR="003157A7" w:rsidRPr="00756305" w:rsidRDefault="00EE2712" w:rsidP="003157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49,4</w:t>
            </w:r>
          </w:p>
        </w:tc>
        <w:tc>
          <w:tcPr>
            <w:tcW w:w="1983" w:type="dxa"/>
          </w:tcPr>
          <w:p w:rsidR="003157A7" w:rsidRDefault="003157A7" w:rsidP="003157A7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EE2712">
              <w:rPr>
                <w:rFonts w:eastAsia="Calibri" w:cs="Times New Roman"/>
                <w:sz w:val="20"/>
                <w:szCs w:val="20"/>
              </w:rPr>
              <w:t>161</w:t>
            </w:r>
          </w:p>
        </w:tc>
        <w:tc>
          <w:tcPr>
            <w:tcW w:w="1711" w:type="dxa"/>
          </w:tcPr>
          <w:p w:rsidR="003157A7" w:rsidRPr="00756305" w:rsidRDefault="00EE2712" w:rsidP="003157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648</w:t>
            </w:r>
          </w:p>
        </w:tc>
        <w:tc>
          <w:tcPr>
            <w:tcW w:w="1489" w:type="dxa"/>
          </w:tcPr>
          <w:p w:rsidR="003157A7" w:rsidRDefault="003157A7" w:rsidP="003157A7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42290" w:rsidRPr="00E170A0" w:rsidRDefault="00842290" w:rsidP="0084229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42290" w:rsidRDefault="004836C1" w:rsidP="00EE5341">
            <w:r w:rsidRPr="00A86ABF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 w:rsidR="00EE5341">
              <w:rPr>
                <w:rFonts w:eastAsia="Calibri" w:cs="Times New Roman"/>
                <w:sz w:val="20"/>
                <w:szCs w:val="20"/>
              </w:rPr>
              <w:t xml:space="preserve"> переулок</w:t>
            </w:r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r w:rsidR="00EE5341">
              <w:rPr>
                <w:rFonts w:eastAsia="Calibri" w:cs="Times New Roman"/>
                <w:sz w:val="20"/>
                <w:szCs w:val="20"/>
              </w:rPr>
              <w:t>орожный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A11DD8">
              <w:rPr>
                <w:rFonts w:eastAsia="Calibri" w:cs="Times New Roman"/>
                <w:sz w:val="20"/>
                <w:szCs w:val="20"/>
              </w:rPr>
              <w:t xml:space="preserve"> дом 9</w:t>
            </w:r>
          </w:p>
        </w:tc>
        <w:tc>
          <w:tcPr>
            <w:tcW w:w="2424" w:type="dxa"/>
          </w:tcPr>
          <w:p w:rsidR="00842290" w:rsidRDefault="0084229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42290" w:rsidRDefault="00842290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11DD8">
              <w:rPr>
                <w:rFonts w:eastAsia="Calibri" w:cs="Times New Roman"/>
                <w:sz w:val="20"/>
                <w:szCs w:val="20"/>
              </w:rPr>
              <w:t>515</w:t>
            </w:r>
          </w:p>
        </w:tc>
        <w:tc>
          <w:tcPr>
            <w:tcW w:w="1567" w:type="dxa"/>
          </w:tcPr>
          <w:p w:rsidR="00842290" w:rsidRPr="00756305" w:rsidRDefault="00D1610D" w:rsidP="008422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42,7</w:t>
            </w:r>
          </w:p>
        </w:tc>
        <w:tc>
          <w:tcPr>
            <w:tcW w:w="1983" w:type="dxa"/>
          </w:tcPr>
          <w:p w:rsidR="00842290" w:rsidRDefault="00842290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11DD8">
              <w:rPr>
                <w:rFonts w:eastAsia="Calibri" w:cs="Times New Roman"/>
                <w:sz w:val="20"/>
                <w:szCs w:val="20"/>
              </w:rPr>
              <w:t>212</w:t>
            </w:r>
          </w:p>
        </w:tc>
        <w:tc>
          <w:tcPr>
            <w:tcW w:w="1711" w:type="dxa"/>
          </w:tcPr>
          <w:p w:rsidR="00842290" w:rsidRPr="00756305" w:rsidRDefault="00D1610D" w:rsidP="008422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</w:t>
            </w:r>
          </w:p>
        </w:tc>
        <w:tc>
          <w:tcPr>
            <w:tcW w:w="1489" w:type="dxa"/>
          </w:tcPr>
          <w:p w:rsidR="00842290" w:rsidRDefault="0084229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42290" w:rsidRPr="00E170A0" w:rsidRDefault="00842290" w:rsidP="0084229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42290" w:rsidRDefault="004D62DA" w:rsidP="00842290">
            <w:r w:rsidRPr="00A86AB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Таежная</w:t>
            </w:r>
            <w:r w:rsidRPr="00A86ABF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424" w:type="dxa"/>
          </w:tcPr>
          <w:p w:rsidR="00842290" w:rsidRDefault="00842290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42290" w:rsidRDefault="00842290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D62DA">
              <w:rPr>
                <w:rFonts w:eastAsia="Calibri" w:cs="Times New Roman"/>
                <w:sz w:val="20"/>
                <w:szCs w:val="20"/>
              </w:rPr>
              <w:t>258</w:t>
            </w:r>
          </w:p>
        </w:tc>
        <w:tc>
          <w:tcPr>
            <w:tcW w:w="1567" w:type="dxa"/>
          </w:tcPr>
          <w:p w:rsidR="00842290" w:rsidRPr="00756305" w:rsidRDefault="00486A7B" w:rsidP="008422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157</w:t>
            </w:r>
          </w:p>
        </w:tc>
        <w:tc>
          <w:tcPr>
            <w:tcW w:w="1983" w:type="dxa"/>
          </w:tcPr>
          <w:p w:rsidR="00842290" w:rsidRDefault="00842290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D62D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</w:tcPr>
          <w:p w:rsidR="00842290" w:rsidRPr="00756305" w:rsidRDefault="00486A7B" w:rsidP="008422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661</w:t>
            </w:r>
          </w:p>
        </w:tc>
        <w:tc>
          <w:tcPr>
            <w:tcW w:w="1489" w:type="dxa"/>
          </w:tcPr>
          <w:p w:rsidR="00842290" w:rsidRDefault="0084229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4D62DA" w:rsidRPr="00E170A0" w:rsidRDefault="004D62DA" w:rsidP="004D62D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4D62DA" w:rsidRDefault="004D62DA" w:rsidP="004D62DA"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Таежная, дом</w:t>
            </w:r>
            <w:r w:rsidR="005C2833">
              <w:rPr>
                <w:rFonts w:eastAsia="Calibri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2424" w:type="dxa"/>
          </w:tcPr>
          <w:p w:rsidR="004D62DA" w:rsidRDefault="004D62D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4D62DA" w:rsidRDefault="004D62DA" w:rsidP="002203FE">
            <w:pPr>
              <w:jc w:val="center"/>
            </w:pPr>
            <w:r w:rsidRPr="00422910">
              <w:rPr>
                <w:rFonts w:eastAsia="Calibri" w:cs="Times New Roman"/>
                <w:sz w:val="20"/>
                <w:szCs w:val="20"/>
              </w:rPr>
              <w:t>86:10:0101200:</w:t>
            </w:r>
            <w:r w:rsidR="00390D41">
              <w:rPr>
                <w:rFonts w:eastAsia="Calibri" w:cs="Times New Roman"/>
                <w:sz w:val="20"/>
                <w:szCs w:val="20"/>
              </w:rPr>
              <w:t>11401</w:t>
            </w:r>
          </w:p>
        </w:tc>
        <w:tc>
          <w:tcPr>
            <w:tcW w:w="1567" w:type="dxa"/>
          </w:tcPr>
          <w:p w:rsidR="004D62DA" w:rsidRPr="00756305" w:rsidRDefault="00E81CAB" w:rsidP="004D62D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81,5</w:t>
            </w:r>
          </w:p>
        </w:tc>
        <w:tc>
          <w:tcPr>
            <w:tcW w:w="1983" w:type="dxa"/>
          </w:tcPr>
          <w:p w:rsidR="004D62DA" w:rsidRDefault="004D62DA" w:rsidP="002203FE">
            <w:pPr>
              <w:jc w:val="center"/>
            </w:pPr>
            <w:r w:rsidRPr="00633038">
              <w:rPr>
                <w:rFonts w:eastAsia="Calibri" w:cs="Times New Roman"/>
                <w:sz w:val="20"/>
                <w:szCs w:val="20"/>
              </w:rPr>
              <w:t>86:10:0101200:</w:t>
            </w:r>
            <w:r w:rsidR="00390D41">
              <w:rPr>
                <w:rFonts w:eastAsia="Calibri" w:cs="Times New Roman"/>
                <w:sz w:val="20"/>
                <w:szCs w:val="20"/>
              </w:rPr>
              <w:t>131</w:t>
            </w:r>
          </w:p>
        </w:tc>
        <w:tc>
          <w:tcPr>
            <w:tcW w:w="1711" w:type="dxa"/>
          </w:tcPr>
          <w:p w:rsidR="004D62DA" w:rsidRPr="00756305" w:rsidRDefault="00E81CAB" w:rsidP="004D62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612</w:t>
            </w:r>
          </w:p>
        </w:tc>
        <w:tc>
          <w:tcPr>
            <w:tcW w:w="1489" w:type="dxa"/>
          </w:tcPr>
          <w:p w:rsidR="004D62DA" w:rsidRDefault="004D62D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Default="005C2833" w:rsidP="005C2833"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Таежная, дом</w:t>
            </w:r>
            <w:r w:rsidR="002141DA">
              <w:rPr>
                <w:rFonts w:eastAsia="Calibri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5C2833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2141DA">
              <w:rPr>
                <w:rFonts w:eastAsia="Calibri" w:cs="Times New Roman"/>
                <w:sz w:val="20"/>
                <w:szCs w:val="20"/>
              </w:rPr>
              <w:t>248</w:t>
            </w:r>
          </w:p>
        </w:tc>
        <w:tc>
          <w:tcPr>
            <w:tcW w:w="1567" w:type="dxa"/>
          </w:tcPr>
          <w:p w:rsidR="005C2833" w:rsidRPr="00756305" w:rsidRDefault="00C00EDA" w:rsidP="005C28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74,3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2141DA">
              <w:rPr>
                <w:rFonts w:eastAsia="Calibri" w:cs="Times New Roman"/>
                <w:sz w:val="20"/>
                <w:szCs w:val="20"/>
              </w:rPr>
              <w:t>154</w:t>
            </w:r>
          </w:p>
        </w:tc>
        <w:tc>
          <w:tcPr>
            <w:tcW w:w="1711" w:type="dxa"/>
          </w:tcPr>
          <w:p w:rsidR="005C2833" w:rsidRPr="00756305" w:rsidRDefault="00C00EDA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672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Default="005C2833" w:rsidP="005C2833"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Таежная, дом</w:t>
            </w:r>
            <w:r w:rsidR="00F27407">
              <w:rPr>
                <w:rFonts w:eastAsia="Calibri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5C2833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27407">
              <w:rPr>
                <w:rFonts w:eastAsia="Calibri" w:cs="Times New Roman"/>
                <w:sz w:val="20"/>
                <w:szCs w:val="20"/>
              </w:rPr>
              <w:t>249</w:t>
            </w:r>
          </w:p>
        </w:tc>
        <w:tc>
          <w:tcPr>
            <w:tcW w:w="1567" w:type="dxa"/>
          </w:tcPr>
          <w:p w:rsidR="005C2833" w:rsidRPr="00756305" w:rsidRDefault="00577EE9" w:rsidP="005C28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54,5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27407">
              <w:rPr>
                <w:rFonts w:eastAsia="Calibri" w:cs="Times New Roman"/>
                <w:sz w:val="20"/>
                <w:szCs w:val="20"/>
              </w:rPr>
              <w:t>156</w:t>
            </w:r>
          </w:p>
        </w:tc>
        <w:tc>
          <w:tcPr>
            <w:tcW w:w="1711" w:type="dxa"/>
          </w:tcPr>
          <w:p w:rsidR="005C2833" w:rsidRPr="00756305" w:rsidRDefault="00577EE9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Default="005C2833" w:rsidP="005C2833"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Таежная, дом</w:t>
            </w:r>
            <w:r w:rsidR="00D74419">
              <w:rPr>
                <w:rFonts w:eastAsia="Calibri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5C2833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74419">
              <w:rPr>
                <w:rFonts w:eastAsia="Calibri" w:cs="Times New Roman"/>
                <w:sz w:val="20"/>
                <w:szCs w:val="20"/>
              </w:rPr>
              <w:t>260</w:t>
            </w:r>
          </w:p>
        </w:tc>
        <w:tc>
          <w:tcPr>
            <w:tcW w:w="1567" w:type="dxa"/>
          </w:tcPr>
          <w:p w:rsidR="005C2833" w:rsidRPr="00756305" w:rsidRDefault="00855D30" w:rsidP="005C28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248,6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74419">
              <w:rPr>
                <w:rFonts w:eastAsia="Calibri" w:cs="Times New Roman"/>
                <w:sz w:val="20"/>
                <w:szCs w:val="20"/>
              </w:rPr>
              <w:t>219</w:t>
            </w:r>
          </w:p>
        </w:tc>
        <w:tc>
          <w:tcPr>
            <w:tcW w:w="1711" w:type="dxa"/>
          </w:tcPr>
          <w:p w:rsidR="005C2833" w:rsidRPr="00756305" w:rsidRDefault="00855D30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Default="005C2833" w:rsidP="005C2833"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Таежная, дом</w:t>
            </w:r>
            <w:r w:rsidR="000877C7">
              <w:rPr>
                <w:rFonts w:eastAsia="Calibri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5C2833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0877C7">
              <w:rPr>
                <w:rFonts w:eastAsia="Calibri" w:cs="Times New Roman"/>
                <w:sz w:val="20"/>
                <w:szCs w:val="20"/>
              </w:rPr>
              <w:t>266</w:t>
            </w:r>
          </w:p>
        </w:tc>
        <w:tc>
          <w:tcPr>
            <w:tcW w:w="1567" w:type="dxa"/>
          </w:tcPr>
          <w:p w:rsidR="005C2833" w:rsidRPr="00756305" w:rsidRDefault="00884D0C" w:rsidP="005C28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68,8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0877C7">
              <w:rPr>
                <w:rFonts w:eastAsia="Calibri" w:cs="Times New Roman"/>
                <w:sz w:val="20"/>
                <w:szCs w:val="20"/>
              </w:rPr>
              <w:t>236</w:t>
            </w:r>
          </w:p>
        </w:tc>
        <w:tc>
          <w:tcPr>
            <w:tcW w:w="1711" w:type="dxa"/>
          </w:tcPr>
          <w:p w:rsidR="005C2833" w:rsidRPr="00756305" w:rsidRDefault="009717D6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661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D292D" w:rsidRPr="00E170A0" w:rsidRDefault="006D292D" w:rsidP="006D292D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D292D" w:rsidRDefault="006D292D" w:rsidP="006D292D">
            <w:r w:rsidRPr="00A24CC2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Таежная, дом </w:t>
            </w:r>
            <w:r w:rsidR="00264509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2424" w:type="dxa"/>
          </w:tcPr>
          <w:p w:rsidR="006D292D" w:rsidRDefault="006D292D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D292D" w:rsidRDefault="00627F0F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86:10:0101224</w:t>
            </w:r>
            <w:r w:rsidR="006D292D" w:rsidRPr="003479CD">
              <w:rPr>
                <w:rFonts w:eastAsia="Calibri" w:cs="Times New Roman"/>
                <w:sz w:val="20"/>
                <w:szCs w:val="20"/>
              </w:rPr>
              <w:t>:</w:t>
            </w:r>
            <w:r w:rsidR="00264509">
              <w:rPr>
                <w:rFonts w:eastAsia="Calibri" w:cs="Times New Roman"/>
                <w:sz w:val="20"/>
                <w:szCs w:val="20"/>
              </w:rPr>
              <w:t>987</w:t>
            </w:r>
          </w:p>
        </w:tc>
        <w:tc>
          <w:tcPr>
            <w:tcW w:w="1567" w:type="dxa"/>
          </w:tcPr>
          <w:p w:rsidR="006D292D" w:rsidRPr="00756305" w:rsidRDefault="00BA466C" w:rsidP="006D29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983" w:type="dxa"/>
          </w:tcPr>
          <w:p w:rsidR="006D292D" w:rsidRDefault="006D292D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264509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711" w:type="dxa"/>
          </w:tcPr>
          <w:p w:rsidR="006D292D" w:rsidRPr="00756305" w:rsidRDefault="00CE4F4E" w:rsidP="006D29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664</w:t>
            </w:r>
          </w:p>
        </w:tc>
        <w:tc>
          <w:tcPr>
            <w:tcW w:w="1489" w:type="dxa"/>
          </w:tcPr>
          <w:p w:rsidR="006D292D" w:rsidRDefault="006D292D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6D292D" w:rsidRPr="00E170A0" w:rsidRDefault="006D292D" w:rsidP="006D292D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6D292D" w:rsidRDefault="006D292D" w:rsidP="008C1EF9">
            <w:r w:rsidRPr="00A24CC2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 w:rsidR="008C1EF9">
              <w:rPr>
                <w:rFonts w:eastAsia="Calibri" w:cs="Times New Roman"/>
                <w:sz w:val="20"/>
                <w:szCs w:val="20"/>
              </w:rPr>
              <w:t>Паркова</w:t>
            </w:r>
            <w:r w:rsidRPr="00A24CC2">
              <w:rPr>
                <w:rFonts w:eastAsia="Calibri" w:cs="Times New Roman"/>
                <w:sz w:val="20"/>
                <w:szCs w:val="20"/>
              </w:rPr>
              <w:t xml:space="preserve">я, дом </w:t>
            </w:r>
            <w:r w:rsidR="007218B8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6D292D" w:rsidRDefault="006D292D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6D292D" w:rsidRDefault="006D292D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7218B8">
              <w:rPr>
                <w:rFonts w:eastAsia="Calibri" w:cs="Times New Roman"/>
                <w:sz w:val="20"/>
                <w:szCs w:val="20"/>
              </w:rPr>
              <w:t>521</w:t>
            </w:r>
          </w:p>
        </w:tc>
        <w:tc>
          <w:tcPr>
            <w:tcW w:w="1567" w:type="dxa"/>
          </w:tcPr>
          <w:p w:rsidR="006D292D" w:rsidRPr="00756305" w:rsidRDefault="009D1DCD" w:rsidP="006D292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983" w:type="dxa"/>
          </w:tcPr>
          <w:p w:rsidR="006D292D" w:rsidRDefault="006D292D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7218B8">
              <w:rPr>
                <w:rFonts w:eastAsia="Calibri" w:cs="Times New Roman"/>
                <w:sz w:val="20"/>
                <w:szCs w:val="20"/>
              </w:rPr>
              <w:t>49</w:t>
            </w:r>
          </w:p>
        </w:tc>
        <w:tc>
          <w:tcPr>
            <w:tcW w:w="1711" w:type="dxa"/>
          </w:tcPr>
          <w:p w:rsidR="006D292D" w:rsidRPr="00756305" w:rsidRDefault="009D747F" w:rsidP="006D29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489" w:type="dxa"/>
          </w:tcPr>
          <w:p w:rsidR="006D292D" w:rsidRDefault="006D292D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C1EF9" w:rsidRPr="00E170A0" w:rsidRDefault="008C1EF9" w:rsidP="008C1EF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C1EF9" w:rsidRDefault="008C1EF9" w:rsidP="008C1EF9">
            <w:r w:rsidRPr="009C4CA4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</w:t>
            </w:r>
            <w:r w:rsidR="009E4D76">
              <w:rPr>
                <w:rFonts w:eastAsia="Calibri" w:cs="Times New Roman"/>
                <w:sz w:val="20"/>
                <w:szCs w:val="20"/>
              </w:rPr>
              <w:t>Сургут, переулок</w:t>
            </w:r>
            <w:r w:rsidRPr="009C4CA4">
              <w:rPr>
                <w:rFonts w:eastAsia="Calibri" w:cs="Times New Roman"/>
                <w:sz w:val="20"/>
                <w:szCs w:val="20"/>
              </w:rPr>
              <w:t xml:space="preserve"> П</w:t>
            </w:r>
            <w:r w:rsidR="009E4D76">
              <w:rPr>
                <w:rFonts w:eastAsia="Calibri" w:cs="Times New Roman"/>
                <w:sz w:val="20"/>
                <w:szCs w:val="20"/>
              </w:rPr>
              <w:t>арковый</w:t>
            </w:r>
            <w:r w:rsidRPr="009C4CA4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 w:rsidR="00B0393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8C1EF9" w:rsidRDefault="008C1EF9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C1EF9" w:rsidRDefault="001D065C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</w:t>
            </w:r>
            <w:r w:rsidR="008C1EF9" w:rsidRPr="003479CD">
              <w:rPr>
                <w:rFonts w:eastAsia="Calibri" w:cs="Times New Roman"/>
                <w:sz w:val="20"/>
                <w:szCs w:val="20"/>
              </w:rPr>
              <w:t>00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  <w:r w:rsidR="008C1EF9" w:rsidRPr="003479CD">
              <w:rPr>
                <w:rFonts w:eastAsia="Calibri" w:cs="Times New Roman"/>
                <w:sz w:val="20"/>
                <w:szCs w:val="20"/>
              </w:rPr>
              <w:t>:</w:t>
            </w:r>
            <w:r w:rsidR="00EA1CBD">
              <w:rPr>
                <w:rFonts w:eastAsia="Calibri" w:cs="Times New Roman"/>
                <w:sz w:val="20"/>
                <w:szCs w:val="20"/>
              </w:rPr>
              <w:t>5662</w:t>
            </w:r>
          </w:p>
        </w:tc>
        <w:tc>
          <w:tcPr>
            <w:tcW w:w="1567" w:type="dxa"/>
          </w:tcPr>
          <w:p w:rsidR="008C1EF9" w:rsidRPr="00756305" w:rsidRDefault="00F31E63" w:rsidP="008C1E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983" w:type="dxa"/>
          </w:tcPr>
          <w:p w:rsidR="008C1EF9" w:rsidRDefault="008C1EF9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8150A">
              <w:rPr>
                <w:rFonts w:eastAsia="Calibri" w:cs="Times New Roman"/>
                <w:sz w:val="20"/>
                <w:szCs w:val="20"/>
              </w:rPr>
              <w:t>61</w:t>
            </w:r>
          </w:p>
        </w:tc>
        <w:tc>
          <w:tcPr>
            <w:tcW w:w="1711" w:type="dxa"/>
          </w:tcPr>
          <w:p w:rsidR="008C1EF9" w:rsidRPr="00756305" w:rsidRDefault="009E4D76" w:rsidP="008C1E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635</w:t>
            </w:r>
          </w:p>
        </w:tc>
        <w:tc>
          <w:tcPr>
            <w:tcW w:w="1489" w:type="dxa"/>
          </w:tcPr>
          <w:p w:rsidR="008C1EF9" w:rsidRDefault="008C1EF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C1EF9" w:rsidRPr="00E170A0" w:rsidRDefault="008C1EF9" w:rsidP="008C1EF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C1EF9" w:rsidRDefault="008C1EF9" w:rsidP="008C1EF9">
            <w:r w:rsidRPr="009C4CA4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Парковая, дом </w:t>
            </w:r>
            <w:r w:rsidR="001D065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8C1EF9" w:rsidRDefault="008C1EF9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8C1EF9" w:rsidRDefault="008C1EF9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E1738">
              <w:rPr>
                <w:rFonts w:eastAsia="Calibri" w:cs="Times New Roman"/>
                <w:sz w:val="20"/>
                <w:szCs w:val="20"/>
              </w:rPr>
              <w:t>520</w:t>
            </w:r>
          </w:p>
        </w:tc>
        <w:tc>
          <w:tcPr>
            <w:tcW w:w="1567" w:type="dxa"/>
          </w:tcPr>
          <w:p w:rsidR="008C1EF9" w:rsidRPr="00756305" w:rsidRDefault="004E1738" w:rsidP="008C1E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983" w:type="dxa"/>
          </w:tcPr>
          <w:p w:rsidR="008C1EF9" w:rsidRDefault="008C1EF9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E1738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1711" w:type="dxa"/>
          </w:tcPr>
          <w:p w:rsidR="008C1EF9" w:rsidRPr="00756305" w:rsidRDefault="0075047F" w:rsidP="008C1E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629</w:t>
            </w:r>
          </w:p>
        </w:tc>
        <w:tc>
          <w:tcPr>
            <w:tcW w:w="1489" w:type="dxa"/>
          </w:tcPr>
          <w:p w:rsidR="008C1EF9" w:rsidRDefault="008C1EF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C1EF9" w:rsidRPr="00E170A0" w:rsidRDefault="008C1EF9" w:rsidP="008C1EF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C1EF9" w:rsidRDefault="008C1EF9" w:rsidP="008C1EF9">
            <w:r w:rsidRPr="009C4CA4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</w:t>
            </w:r>
            <w:r w:rsidRPr="009C4CA4">
              <w:rPr>
                <w:rFonts w:eastAsia="Calibri" w:cs="Times New Roman"/>
                <w:sz w:val="20"/>
                <w:szCs w:val="20"/>
              </w:rPr>
              <w:lastRenderedPageBreak/>
              <w:t xml:space="preserve">улица Парковая, дом </w:t>
            </w:r>
            <w:r w:rsidR="000E78D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8C1EF9" w:rsidRDefault="008C1EF9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8C1EF9" w:rsidRDefault="008C1EF9" w:rsidP="002203FE">
            <w:pPr>
              <w:jc w:val="center"/>
            </w:pPr>
            <w:r w:rsidRPr="003479CD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C7B96">
              <w:rPr>
                <w:rFonts w:eastAsia="Calibri" w:cs="Times New Roman"/>
                <w:sz w:val="20"/>
                <w:szCs w:val="20"/>
              </w:rPr>
              <w:t>518</w:t>
            </w:r>
          </w:p>
        </w:tc>
        <w:tc>
          <w:tcPr>
            <w:tcW w:w="1567" w:type="dxa"/>
          </w:tcPr>
          <w:p w:rsidR="008C1EF9" w:rsidRPr="00756305" w:rsidRDefault="004100EF" w:rsidP="008C1EF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983" w:type="dxa"/>
          </w:tcPr>
          <w:p w:rsidR="008C1EF9" w:rsidRDefault="008C1EF9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AC7B96">
              <w:rPr>
                <w:rFonts w:eastAsia="Calibri" w:cs="Times New Roman"/>
                <w:sz w:val="20"/>
                <w:szCs w:val="20"/>
              </w:rPr>
              <w:t>51</w:t>
            </w:r>
          </w:p>
        </w:tc>
        <w:tc>
          <w:tcPr>
            <w:tcW w:w="1711" w:type="dxa"/>
          </w:tcPr>
          <w:p w:rsidR="008C1EF9" w:rsidRPr="00756305" w:rsidRDefault="0079584A" w:rsidP="008C1E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671</w:t>
            </w:r>
          </w:p>
        </w:tc>
        <w:tc>
          <w:tcPr>
            <w:tcW w:w="1489" w:type="dxa"/>
          </w:tcPr>
          <w:p w:rsidR="008C1EF9" w:rsidRDefault="008C1EF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Default="00D57973" w:rsidP="005C2833">
            <w:r w:rsidRPr="009C4CA4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Юности</w:t>
            </w:r>
            <w:r w:rsidRPr="009C4CA4">
              <w:rPr>
                <w:rFonts w:eastAsia="Calibri" w:cs="Times New Roman"/>
                <w:sz w:val="20"/>
                <w:szCs w:val="20"/>
              </w:rPr>
              <w:t>, дом</w:t>
            </w:r>
            <w:r w:rsidR="002475C0">
              <w:rPr>
                <w:rFonts w:eastAsia="Calibri" w:cs="Times New Roman"/>
                <w:sz w:val="20"/>
                <w:szCs w:val="20"/>
              </w:rPr>
              <w:t xml:space="preserve"> 1Б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460C52" w:rsidP="002203FE">
            <w:pPr>
              <w:jc w:val="center"/>
            </w:pPr>
            <w:r w:rsidRPr="00EE64FB">
              <w:rPr>
                <w:rFonts w:eastAsia="Calibri" w:cs="Times New Roman"/>
                <w:sz w:val="20"/>
                <w:szCs w:val="20"/>
              </w:rPr>
              <w:t>86:10:0101031</w:t>
            </w:r>
            <w:r w:rsidR="005C2833" w:rsidRPr="00EE64FB">
              <w:rPr>
                <w:rFonts w:eastAsia="Calibri" w:cs="Times New Roman"/>
                <w:sz w:val="20"/>
                <w:szCs w:val="20"/>
              </w:rPr>
              <w:t>:</w:t>
            </w:r>
            <w:r w:rsidR="00826C10" w:rsidRPr="00EE64FB">
              <w:rPr>
                <w:rFonts w:eastAsia="Calibri" w:cs="Times New Roman"/>
                <w:sz w:val="20"/>
                <w:szCs w:val="20"/>
              </w:rPr>
              <w:t>350</w:t>
            </w:r>
          </w:p>
        </w:tc>
        <w:tc>
          <w:tcPr>
            <w:tcW w:w="1567" w:type="dxa"/>
          </w:tcPr>
          <w:p w:rsidR="005C2833" w:rsidRPr="00756305" w:rsidRDefault="00460C52" w:rsidP="005C28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826C10">
              <w:rPr>
                <w:rFonts w:eastAsia="Calibri" w:cs="Times New Roman"/>
                <w:sz w:val="20"/>
                <w:szCs w:val="20"/>
              </w:rPr>
              <w:t>157</w:t>
            </w:r>
          </w:p>
        </w:tc>
        <w:tc>
          <w:tcPr>
            <w:tcW w:w="1711" w:type="dxa"/>
          </w:tcPr>
          <w:p w:rsidR="005C2833" w:rsidRPr="00756305" w:rsidRDefault="00460C52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641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C2833" w:rsidRPr="00E170A0" w:rsidRDefault="005C2833" w:rsidP="005C283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C2833" w:rsidRPr="00D0530D" w:rsidRDefault="009A6F89" w:rsidP="005C2833">
            <w:pPr>
              <w:rPr>
                <w:rFonts w:eastAsia="Calibri" w:cs="Times New Roman"/>
                <w:sz w:val="20"/>
                <w:szCs w:val="20"/>
              </w:rPr>
            </w:pPr>
            <w:r w:rsidRPr="009C4CA4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Юности</w:t>
            </w:r>
            <w:r w:rsidRPr="009C4CA4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424" w:type="dxa"/>
          </w:tcPr>
          <w:p w:rsidR="005C2833" w:rsidRDefault="005C2833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C2833" w:rsidRDefault="00FE1081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86:10:0101031</w:t>
            </w:r>
            <w:r w:rsidR="005C2833" w:rsidRPr="003479CD">
              <w:rPr>
                <w:rFonts w:eastAsia="Calibri" w:cs="Times New Roman"/>
                <w:sz w:val="20"/>
                <w:szCs w:val="20"/>
              </w:rPr>
              <w:t>:</w:t>
            </w:r>
            <w:r w:rsidR="00E07923">
              <w:rPr>
                <w:rFonts w:eastAsia="Calibri" w:cs="Times New Roman"/>
                <w:sz w:val="20"/>
                <w:szCs w:val="20"/>
              </w:rPr>
              <w:t>352</w:t>
            </w:r>
          </w:p>
        </w:tc>
        <w:tc>
          <w:tcPr>
            <w:tcW w:w="1567" w:type="dxa"/>
          </w:tcPr>
          <w:p w:rsidR="005C2833" w:rsidRPr="00756305" w:rsidRDefault="00A71005" w:rsidP="005C28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983" w:type="dxa"/>
          </w:tcPr>
          <w:p w:rsidR="005C2833" w:rsidRDefault="005C2833" w:rsidP="002203FE">
            <w:pPr>
              <w:jc w:val="center"/>
            </w:pPr>
            <w:r w:rsidRPr="00F529A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E07923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11" w:type="dxa"/>
          </w:tcPr>
          <w:p w:rsidR="005C2833" w:rsidRPr="00756305" w:rsidRDefault="007756D5" w:rsidP="005C2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1489" w:type="dxa"/>
          </w:tcPr>
          <w:p w:rsidR="005C2833" w:rsidRDefault="005C283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3588F" w:rsidRPr="00E170A0" w:rsidRDefault="0073588F" w:rsidP="0073588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3588F" w:rsidRDefault="0073588F" w:rsidP="0073588F">
            <w:r w:rsidRPr="000E5D97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Строителей</w:t>
            </w:r>
            <w:r w:rsidRPr="000E5D97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73588F" w:rsidRDefault="0073588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3588F" w:rsidRDefault="0073588F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86:10:0101027</w:t>
            </w:r>
            <w:r w:rsidRPr="003479CD">
              <w:rPr>
                <w:rFonts w:eastAsia="Calibri" w:cs="Times New Roman"/>
                <w:sz w:val="20"/>
                <w:szCs w:val="20"/>
              </w:rPr>
              <w:t>:</w:t>
            </w:r>
            <w:r w:rsidR="00961A2D">
              <w:rPr>
                <w:rFonts w:eastAsia="Calibri" w:cs="Times New Roman"/>
                <w:sz w:val="20"/>
                <w:szCs w:val="20"/>
              </w:rPr>
              <w:t>83</w:t>
            </w:r>
          </w:p>
        </w:tc>
        <w:tc>
          <w:tcPr>
            <w:tcW w:w="1567" w:type="dxa"/>
          </w:tcPr>
          <w:p w:rsidR="0073588F" w:rsidRPr="00756305" w:rsidRDefault="00B92929" w:rsidP="007358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983" w:type="dxa"/>
          </w:tcPr>
          <w:p w:rsidR="0073588F" w:rsidRDefault="0073588F" w:rsidP="002203FE">
            <w:pPr>
              <w:jc w:val="center"/>
            </w:pPr>
            <w:r w:rsidRPr="00F2288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61A2D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711" w:type="dxa"/>
          </w:tcPr>
          <w:p w:rsidR="0073588F" w:rsidRPr="00756305" w:rsidRDefault="00B85678" w:rsidP="007358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844</w:t>
            </w:r>
          </w:p>
        </w:tc>
        <w:tc>
          <w:tcPr>
            <w:tcW w:w="1489" w:type="dxa"/>
          </w:tcPr>
          <w:p w:rsidR="0073588F" w:rsidRDefault="0073588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3588F" w:rsidRPr="00E170A0" w:rsidRDefault="0073588F" w:rsidP="0073588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3588F" w:rsidRDefault="0073588F" w:rsidP="0073588F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3588F" w:rsidRDefault="0073588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3588F" w:rsidRDefault="0073588F" w:rsidP="002203FE">
            <w:pPr>
              <w:jc w:val="center"/>
            </w:pPr>
            <w:r w:rsidRPr="0056207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21096">
              <w:rPr>
                <w:rFonts w:eastAsia="Calibri" w:cs="Times New Roman"/>
                <w:sz w:val="20"/>
                <w:szCs w:val="20"/>
              </w:rPr>
              <w:t>79</w:t>
            </w:r>
          </w:p>
        </w:tc>
        <w:tc>
          <w:tcPr>
            <w:tcW w:w="1567" w:type="dxa"/>
          </w:tcPr>
          <w:p w:rsidR="0073588F" w:rsidRPr="00756305" w:rsidRDefault="00D81352" w:rsidP="007358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983" w:type="dxa"/>
          </w:tcPr>
          <w:p w:rsidR="0073588F" w:rsidRDefault="0073588F" w:rsidP="002203FE">
            <w:pPr>
              <w:jc w:val="center"/>
            </w:pPr>
            <w:r w:rsidRPr="00F2288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21096">
              <w:rPr>
                <w:rFonts w:eastAsia="Calibri" w:cs="Times New Roman"/>
                <w:sz w:val="20"/>
                <w:szCs w:val="20"/>
              </w:rPr>
              <w:t>29</w:t>
            </w:r>
          </w:p>
        </w:tc>
        <w:tc>
          <w:tcPr>
            <w:tcW w:w="1711" w:type="dxa"/>
          </w:tcPr>
          <w:p w:rsidR="0073588F" w:rsidRPr="00756305" w:rsidRDefault="00D81352" w:rsidP="007358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</w:t>
            </w:r>
          </w:p>
        </w:tc>
        <w:tc>
          <w:tcPr>
            <w:tcW w:w="1489" w:type="dxa"/>
          </w:tcPr>
          <w:p w:rsidR="0073588F" w:rsidRDefault="0073588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3588F" w:rsidRPr="00E170A0" w:rsidRDefault="0073588F" w:rsidP="0073588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3588F" w:rsidRDefault="0073588F" w:rsidP="0073588F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73588F" w:rsidRDefault="0073588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3588F" w:rsidRDefault="0073588F" w:rsidP="002203FE">
            <w:pPr>
              <w:jc w:val="center"/>
            </w:pPr>
            <w:r w:rsidRPr="0056207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D24F3">
              <w:rPr>
                <w:rFonts w:eastAsia="Calibri" w:cs="Times New Roman"/>
                <w:sz w:val="20"/>
                <w:szCs w:val="20"/>
              </w:rPr>
              <w:t>91</w:t>
            </w:r>
          </w:p>
        </w:tc>
        <w:tc>
          <w:tcPr>
            <w:tcW w:w="1567" w:type="dxa"/>
          </w:tcPr>
          <w:p w:rsidR="0073588F" w:rsidRPr="00756305" w:rsidRDefault="006C3A98" w:rsidP="007358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983" w:type="dxa"/>
          </w:tcPr>
          <w:p w:rsidR="0073588F" w:rsidRDefault="0073588F" w:rsidP="002203FE">
            <w:pPr>
              <w:jc w:val="center"/>
            </w:pPr>
            <w:r w:rsidRPr="00F2288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D24F3">
              <w:rPr>
                <w:rFonts w:eastAsia="Calibri" w:cs="Times New Roman"/>
                <w:sz w:val="20"/>
                <w:szCs w:val="20"/>
              </w:rPr>
              <w:t>54</w:t>
            </w:r>
          </w:p>
        </w:tc>
        <w:tc>
          <w:tcPr>
            <w:tcW w:w="1711" w:type="dxa"/>
          </w:tcPr>
          <w:p w:rsidR="0073588F" w:rsidRPr="00756305" w:rsidRDefault="005F5E75" w:rsidP="007358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1 174</w:t>
            </w:r>
          </w:p>
        </w:tc>
        <w:tc>
          <w:tcPr>
            <w:tcW w:w="1489" w:type="dxa"/>
          </w:tcPr>
          <w:p w:rsidR="0073588F" w:rsidRDefault="0073588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3588F" w:rsidRPr="00E170A0" w:rsidRDefault="0073588F" w:rsidP="0073588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3588F" w:rsidRDefault="0073588F" w:rsidP="0073588F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73588F" w:rsidRDefault="0073588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3588F" w:rsidRDefault="0073588F" w:rsidP="002203FE">
            <w:pPr>
              <w:jc w:val="center"/>
            </w:pPr>
            <w:r w:rsidRPr="0056207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B0777"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1567" w:type="dxa"/>
          </w:tcPr>
          <w:p w:rsidR="0073588F" w:rsidRPr="00756305" w:rsidRDefault="009B0777" w:rsidP="007358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983" w:type="dxa"/>
          </w:tcPr>
          <w:p w:rsidR="0073588F" w:rsidRDefault="0073588F" w:rsidP="002203FE">
            <w:pPr>
              <w:jc w:val="center"/>
            </w:pPr>
            <w:r w:rsidRPr="00F2288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5F7232"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1711" w:type="dxa"/>
          </w:tcPr>
          <w:p w:rsidR="0073588F" w:rsidRPr="00756305" w:rsidRDefault="00506581" w:rsidP="007358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969</w:t>
            </w:r>
          </w:p>
        </w:tc>
        <w:tc>
          <w:tcPr>
            <w:tcW w:w="1489" w:type="dxa"/>
          </w:tcPr>
          <w:p w:rsidR="0073588F" w:rsidRDefault="0073588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3588F" w:rsidRPr="00E170A0" w:rsidRDefault="0073588F" w:rsidP="0073588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3588F" w:rsidRDefault="007B50D5" w:rsidP="0073588F">
            <w:r w:rsidRPr="004C3150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Строителей, дом</w:t>
            </w:r>
            <w:r w:rsidR="00422A06">
              <w:rPr>
                <w:rFonts w:eastAsia="Calibri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24" w:type="dxa"/>
          </w:tcPr>
          <w:p w:rsidR="0073588F" w:rsidRDefault="0073588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3588F" w:rsidRDefault="0073588F" w:rsidP="002203FE">
            <w:pPr>
              <w:jc w:val="center"/>
            </w:pPr>
            <w:r w:rsidRPr="0056207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B0777">
              <w:rPr>
                <w:rFonts w:eastAsia="Calibri" w:cs="Times New Roman"/>
                <w:sz w:val="20"/>
                <w:szCs w:val="20"/>
              </w:rPr>
              <w:t>87</w:t>
            </w:r>
          </w:p>
        </w:tc>
        <w:tc>
          <w:tcPr>
            <w:tcW w:w="1567" w:type="dxa"/>
          </w:tcPr>
          <w:p w:rsidR="0073588F" w:rsidRPr="00756305" w:rsidRDefault="00422A06" w:rsidP="007358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983" w:type="dxa"/>
          </w:tcPr>
          <w:p w:rsidR="0073588F" w:rsidRDefault="0073588F" w:rsidP="002203FE">
            <w:pPr>
              <w:jc w:val="center"/>
            </w:pPr>
            <w:r w:rsidRPr="00F2288B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B0777">
              <w:rPr>
                <w:rFonts w:eastAsia="Calibri" w:cs="Times New Roman"/>
                <w:sz w:val="20"/>
                <w:szCs w:val="20"/>
              </w:rPr>
              <w:t>56</w:t>
            </w:r>
          </w:p>
        </w:tc>
        <w:tc>
          <w:tcPr>
            <w:tcW w:w="1711" w:type="dxa"/>
          </w:tcPr>
          <w:p w:rsidR="0073588F" w:rsidRPr="00756305" w:rsidRDefault="00422A06" w:rsidP="007358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862</w:t>
            </w:r>
          </w:p>
        </w:tc>
        <w:tc>
          <w:tcPr>
            <w:tcW w:w="1489" w:type="dxa"/>
          </w:tcPr>
          <w:p w:rsidR="0073588F" w:rsidRDefault="0073588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F87F8C" w:rsidRPr="00E170A0" w:rsidRDefault="00F87F8C" w:rsidP="00F87F8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F87F8C" w:rsidRDefault="00F87F8C" w:rsidP="00F87F8C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F87F8C" w:rsidRDefault="00F87F8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F87F8C" w:rsidRDefault="00F87F8C" w:rsidP="002203FE">
            <w:pPr>
              <w:jc w:val="center"/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FE04A2">
              <w:rPr>
                <w:rFonts w:eastAsia="Calibri" w:cs="Times New Roman"/>
                <w:sz w:val="20"/>
                <w:szCs w:val="20"/>
              </w:rPr>
              <w:t>86</w:t>
            </w:r>
          </w:p>
        </w:tc>
        <w:tc>
          <w:tcPr>
            <w:tcW w:w="1567" w:type="dxa"/>
          </w:tcPr>
          <w:p w:rsidR="00F87F8C" w:rsidRPr="00756305" w:rsidRDefault="00D33AEE" w:rsidP="00F87F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983" w:type="dxa"/>
          </w:tcPr>
          <w:p w:rsidR="00F87F8C" w:rsidRDefault="00F87F8C" w:rsidP="002203FE">
            <w:pPr>
              <w:jc w:val="center"/>
            </w:pPr>
            <w:r w:rsidRPr="006A6523">
              <w:rPr>
                <w:rFonts w:eastAsia="Calibri" w:cs="Times New Roman"/>
                <w:sz w:val="20"/>
                <w:szCs w:val="20"/>
              </w:rPr>
              <w:t>86:10:0101027:</w:t>
            </w:r>
            <w:r w:rsidR="00FE04A2">
              <w:rPr>
                <w:rFonts w:eastAsia="Calibri" w:cs="Times New Roman"/>
                <w:sz w:val="20"/>
                <w:szCs w:val="20"/>
              </w:rPr>
              <w:t>235</w:t>
            </w:r>
          </w:p>
        </w:tc>
        <w:tc>
          <w:tcPr>
            <w:tcW w:w="1711" w:type="dxa"/>
          </w:tcPr>
          <w:p w:rsidR="00F87F8C" w:rsidRPr="00756305" w:rsidRDefault="00751BEA" w:rsidP="00F87F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</w:t>
            </w:r>
          </w:p>
        </w:tc>
        <w:tc>
          <w:tcPr>
            <w:tcW w:w="1489" w:type="dxa"/>
          </w:tcPr>
          <w:p w:rsidR="00F87F8C" w:rsidRDefault="00F87F8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F87F8C" w:rsidRPr="00E170A0" w:rsidRDefault="00F87F8C" w:rsidP="00F87F8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F87F8C" w:rsidRDefault="00F87F8C" w:rsidP="00F87F8C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4C3150">
              <w:rPr>
                <w:rFonts w:eastAsia="Calibri" w:cs="Times New Roman"/>
                <w:sz w:val="20"/>
                <w:szCs w:val="20"/>
              </w:rPr>
              <w:lastRenderedPageBreak/>
              <w:t xml:space="preserve">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3б</w:t>
            </w:r>
          </w:p>
        </w:tc>
        <w:tc>
          <w:tcPr>
            <w:tcW w:w="2424" w:type="dxa"/>
          </w:tcPr>
          <w:p w:rsidR="00F87F8C" w:rsidRDefault="00F87F8C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F87F8C" w:rsidRDefault="00FE04A2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86:10:0000000</w:t>
            </w:r>
            <w:r w:rsidR="00F87F8C" w:rsidRPr="00C56B91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6398</w:t>
            </w:r>
          </w:p>
        </w:tc>
        <w:tc>
          <w:tcPr>
            <w:tcW w:w="1567" w:type="dxa"/>
          </w:tcPr>
          <w:p w:rsidR="00F87F8C" w:rsidRPr="00756305" w:rsidRDefault="003179D6" w:rsidP="00F87F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983" w:type="dxa"/>
          </w:tcPr>
          <w:p w:rsidR="00F87F8C" w:rsidRDefault="00F87F8C" w:rsidP="002203FE">
            <w:pPr>
              <w:jc w:val="center"/>
            </w:pPr>
            <w:r w:rsidRPr="006A6523">
              <w:rPr>
                <w:rFonts w:eastAsia="Calibri" w:cs="Times New Roman"/>
                <w:sz w:val="20"/>
                <w:szCs w:val="20"/>
              </w:rPr>
              <w:t>86:10:0101027:</w:t>
            </w:r>
            <w:r w:rsidR="00FE04A2">
              <w:rPr>
                <w:rFonts w:eastAsia="Calibri" w:cs="Times New Roman"/>
                <w:sz w:val="20"/>
                <w:szCs w:val="20"/>
              </w:rPr>
              <w:t>213</w:t>
            </w:r>
          </w:p>
        </w:tc>
        <w:tc>
          <w:tcPr>
            <w:tcW w:w="1711" w:type="dxa"/>
          </w:tcPr>
          <w:p w:rsidR="00F87F8C" w:rsidRPr="00756305" w:rsidRDefault="009A1655" w:rsidP="00F87F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659</w:t>
            </w:r>
          </w:p>
        </w:tc>
        <w:tc>
          <w:tcPr>
            <w:tcW w:w="1489" w:type="dxa"/>
          </w:tcPr>
          <w:p w:rsidR="00F87F8C" w:rsidRDefault="00F87F8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F87F8C" w:rsidRPr="00E170A0" w:rsidRDefault="00F87F8C" w:rsidP="00F87F8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F87F8C" w:rsidRDefault="00F87F8C" w:rsidP="00F87F8C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Строителей, дом 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F87F8C" w:rsidRDefault="00F87F8C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F87F8C" w:rsidRDefault="00F87F8C" w:rsidP="002203FE">
            <w:pPr>
              <w:jc w:val="center"/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5966C8">
              <w:rPr>
                <w:rFonts w:eastAsia="Calibri" w:cs="Times New Roman"/>
                <w:sz w:val="20"/>
                <w:szCs w:val="20"/>
              </w:rPr>
              <w:t>82</w:t>
            </w:r>
          </w:p>
        </w:tc>
        <w:tc>
          <w:tcPr>
            <w:tcW w:w="1567" w:type="dxa"/>
          </w:tcPr>
          <w:p w:rsidR="00F87F8C" w:rsidRPr="00756305" w:rsidRDefault="0075705E" w:rsidP="00F87F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983" w:type="dxa"/>
          </w:tcPr>
          <w:p w:rsidR="00F87F8C" w:rsidRDefault="00F87F8C" w:rsidP="002203FE">
            <w:pPr>
              <w:jc w:val="center"/>
            </w:pPr>
            <w:r w:rsidRPr="006A6523">
              <w:rPr>
                <w:rFonts w:eastAsia="Calibri" w:cs="Times New Roman"/>
                <w:sz w:val="20"/>
                <w:szCs w:val="20"/>
              </w:rPr>
              <w:t>86:10:0101027:</w:t>
            </w:r>
            <w:r w:rsidR="005966C8">
              <w:rPr>
                <w:rFonts w:eastAsia="Calibri" w:cs="Times New Roman"/>
                <w:sz w:val="20"/>
                <w:szCs w:val="20"/>
              </w:rPr>
              <w:t>229</w:t>
            </w:r>
          </w:p>
        </w:tc>
        <w:tc>
          <w:tcPr>
            <w:tcW w:w="1711" w:type="dxa"/>
          </w:tcPr>
          <w:p w:rsidR="00F87F8C" w:rsidRPr="00756305" w:rsidRDefault="0075705E" w:rsidP="00F87F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915</w:t>
            </w:r>
          </w:p>
        </w:tc>
        <w:tc>
          <w:tcPr>
            <w:tcW w:w="1489" w:type="dxa"/>
          </w:tcPr>
          <w:p w:rsidR="00F87F8C" w:rsidRDefault="00F87F8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53774" w:rsidRPr="00E170A0" w:rsidRDefault="00753774" w:rsidP="00753774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53774" w:rsidRDefault="00C54823" w:rsidP="00753774">
            <w:r w:rsidRPr="004C3150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Береговая</w:t>
            </w:r>
            <w:r w:rsidRPr="004C3150">
              <w:rPr>
                <w:rFonts w:eastAsia="Calibri" w:cs="Times New Roman"/>
                <w:sz w:val="20"/>
                <w:szCs w:val="20"/>
              </w:rPr>
              <w:t>, дом</w:t>
            </w:r>
            <w:r w:rsidR="00B95A42">
              <w:rPr>
                <w:rFonts w:eastAsia="Calibri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2424" w:type="dxa"/>
          </w:tcPr>
          <w:p w:rsidR="00753774" w:rsidRDefault="00753774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53774" w:rsidRPr="00756305" w:rsidRDefault="00B95A42" w:rsidP="00220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115</w:t>
            </w:r>
          </w:p>
        </w:tc>
        <w:tc>
          <w:tcPr>
            <w:tcW w:w="1567" w:type="dxa"/>
          </w:tcPr>
          <w:p w:rsidR="00753774" w:rsidRPr="00756305" w:rsidRDefault="00767DAA" w:rsidP="0075377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3" w:type="dxa"/>
          </w:tcPr>
          <w:p w:rsidR="00753774" w:rsidRPr="00756305" w:rsidRDefault="00B95A42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1711" w:type="dxa"/>
          </w:tcPr>
          <w:p w:rsidR="00753774" w:rsidRPr="00756305" w:rsidRDefault="00325F22" w:rsidP="007537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1 103</w:t>
            </w:r>
          </w:p>
        </w:tc>
        <w:tc>
          <w:tcPr>
            <w:tcW w:w="1489" w:type="dxa"/>
          </w:tcPr>
          <w:p w:rsidR="00753774" w:rsidRDefault="00753774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17F5D" w:rsidRPr="00E170A0" w:rsidRDefault="00717F5D" w:rsidP="00717F5D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17F5D" w:rsidRDefault="00717F5D" w:rsidP="00717F5D">
            <w:r w:rsidRPr="004D2F66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Береговая, дом </w:t>
            </w:r>
            <w:r w:rsidR="00980239"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2424" w:type="dxa"/>
          </w:tcPr>
          <w:p w:rsidR="00717F5D" w:rsidRDefault="00717F5D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17F5D" w:rsidRPr="00756305" w:rsidRDefault="00B95A42" w:rsidP="00220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99</w:t>
            </w:r>
          </w:p>
        </w:tc>
        <w:tc>
          <w:tcPr>
            <w:tcW w:w="1567" w:type="dxa"/>
          </w:tcPr>
          <w:p w:rsidR="00717F5D" w:rsidRPr="00756305" w:rsidRDefault="00542BC0" w:rsidP="00717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983" w:type="dxa"/>
          </w:tcPr>
          <w:p w:rsidR="00717F5D" w:rsidRPr="00756305" w:rsidRDefault="00B95A42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1711" w:type="dxa"/>
          </w:tcPr>
          <w:p w:rsidR="00717F5D" w:rsidRPr="00756305" w:rsidRDefault="00F83751" w:rsidP="00717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1 131</w:t>
            </w:r>
          </w:p>
        </w:tc>
        <w:tc>
          <w:tcPr>
            <w:tcW w:w="1489" w:type="dxa"/>
          </w:tcPr>
          <w:p w:rsidR="00717F5D" w:rsidRDefault="00717F5D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717F5D" w:rsidRPr="00E170A0" w:rsidRDefault="00717F5D" w:rsidP="00717F5D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17F5D" w:rsidRDefault="00717F5D" w:rsidP="00717F5D">
            <w:r w:rsidRPr="004D2F66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Береговая, дом </w:t>
            </w:r>
            <w:r w:rsidR="00980239">
              <w:rPr>
                <w:rFonts w:eastAsia="Calibri" w:cs="Times New Roman"/>
                <w:sz w:val="20"/>
                <w:szCs w:val="20"/>
              </w:rPr>
              <w:t>64</w:t>
            </w:r>
          </w:p>
        </w:tc>
        <w:tc>
          <w:tcPr>
            <w:tcW w:w="2424" w:type="dxa"/>
          </w:tcPr>
          <w:p w:rsidR="00717F5D" w:rsidRDefault="00717F5D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717F5D" w:rsidRPr="00756305" w:rsidRDefault="00B95A42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105</w:t>
            </w:r>
          </w:p>
        </w:tc>
        <w:tc>
          <w:tcPr>
            <w:tcW w:w="1567" w:type="dxa"/>
          </w:tcPr>
          <w:p w:rsidR="00717F5D" w:rsidRPr="00756305" w:rsidRDefault="00090AAB" w:rsidP="00717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3" w:type="dxa"/>
          </w:tcPr>
          <w:p w:rsidR="00717F5D" w:rsidRPr="00756305" w:rsidRDefault="00B95A42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56B91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80239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711" w:type="dxa"/>
          </w:tcPr>
          <w:p w:rsidR="00717F5D" w:rsidRPr="00756305" w:rsidRDefault="00090AAB" w:rsidP="00717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89" w:type="dxa"/>
          </w:tcPr>
          <w:p w:rsidR="00717F5D" w:rsidRDefault="00717F5D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2D3D66" w:rsidRPr="00E170A0" w:rsidRDefault="002D3D66" w:rsidP="002D3D66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D3D66" w:rsidRDefault="002D3D66" w:rsidP="002D3D66">
            <w:r w:rsidRPr="004D2F6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Б</w:t>
            </w:r>
            <w:r>
              <w:rPr>
                <w:rFonts w:eastAsia="Calibri" w:cs="Times New Roman"/>
                <w:sz w:val="20"/>
                <w:szCs w:val="20"/>
              </w:rPr>
              <w:t>оровая</w:t>
            </w:r>
            <w:r w:rsidRPr="004D2F66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2D3D66" w:rsidRDefault="002D3D66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2D3D66" w:rsidRDefault="002D3D66" w:rsidP="002203FE">
            <w:pPr>
              <w:jc w:val="center"/>
            </w:pPr>
            <w:r w:rsidRPr="00AC41DE">
              <w:rPr>
                <w:rFonts w:eastAsia="Calibri" w:cs="Times New Roman"/>
                <w:sz w:val="20"/>
                <w:szCs w:val="20"/>
              </w:rPr>
              <w:t>86:10:0101027:</w:t>
            </w:r>
            <w:r w:rsidR="00EA0C3A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567" w:type="dxa"/>
          </w:tcPr>
          <w:p w:rsidR="002D3D66" w:rsidRPr="00756305" w:rsidRDefault="00586A2E" w:rsidP="002D3D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983" w:type="dxa"/>
          </w:tcPr>
          <w:p w:rsidR="002D3D66" w:rsidRDefault="002D3D66" w:rsidP="002203FE">
            <w:pPr>
              <w:jc w:val="center"/>
            </w:pPr>
            <w:r w:rsidRPr="00787709">
              <w:rPr>
                <w:rFonts w:eastAsia="Calibri" w:cs="Times New Roman"/>
                <w:sz w:val="20"/>
                <w:szCs w:val="20"/>
              </w:rPr>
              <w:t>86:10:0101027:</w:t>
            </w:r>
            <w:r w:rsidR="00EA0C3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2D3D66" w:rsidRPr="00756305" w:rsidRDefault="00AF369C" w:rsidP="002D3D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2D3D66" w:rsidRDefault="002D3D66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C566A8" w:rsidRPr="005D3E5B" w:rsidTr="00C566A8">
        <w:tc>
          <w:tcPr>
            <w:tcW w:w="640" w:type="dxa"/>
          </w:tcPr>
          <w:p w:rsidR="009C14CF" w:rsidRPr="00E170A0" w:rsidRDefault="009C14CF" w:rsidP="009C14C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9C14CF" w:rsidRDefault="009C14CF" w:rsidP="009C14CF">
            <w:r w:rsidRPr="00D9644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Боровая, дом </w:t>
            </w:r>
            <w:r w:rsidR="008E04B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9C14CF" w:rsidRDefault="009C14C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9C14CF" w:rsidRDefault="009C14CF" w:rsidP="002203FE">
            <w:pPr>
              <w:jc w:val="center"/>
            </w:pPr>
            <w:r w:rsidRPr="002F0C89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221CF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7" w:type="dxa"/>
          </w:tcPr>
          <w:p w:rsidR="009C14CF" w:rsidRPr="00756305" w:rsidRDefault="004775BE" w:rsidP="009C14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983" w:type="dxa"/>
          </w:tcPr>
          <w:p w:rsidR="009C14CF" w:rsidRDefault="009C14CF" w:rsidP="002203FE">
            <w:pPr>
              <w:jc w:val="center"/>
            </w:pPr>
            <w:r w:rsidRPr="00D66477">
              <w:rPr>
                <w:rFonts w:eastAsia="Calibri" w:cs="Times New Roman"/>
                <w:sz w:val="20"/>
                <w:szCs w:val="20"/>
              </w:rPr>
              <w:t>86:10:0101027:</w:t>
            </w:r>
            <w:r w:rsidR="00A221CF">
              <w:rPr>
                <w:rFonts w:eastAsia="Calibri" w:cs="Times New Roman"/>
                <w:sz w:val="20"/>
                <w:szCs w:val="20"/>
              </w:rPr>
              <w:t>37</w:t>
            </w:r>
          </w:p>
        </w:tc>
        <w:tc>
          <w:tcPr>
            <w:tcW w:w="1711" w:type="dxa"/>
          </w:tcPr>
          <w:p w:rsidR="009C14CF" w:rsidRPr="00756305" w:rsidRDefault="00D176E7" w:rsidP="009C14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1 185</w:t>
            </w:r>
          </w:p>
        </w:tc>
        <w:tc>
          <w:tcPr>
            <w:tcW w:w="1489" w:type="dxa"/>
          </w:tcPr>
          <w:p w:rsidR="009C14CF" w:rsidRDefault="009C14CF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9C14CF" w:rsidRPr="00E170A0" w:rsidRDefault="009C14CF" w:rsidP="009C14C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9C14CF" w:rsidRDefault="009C14CF" w:rsidP="009C14CF">
            <w:r w:rsidRPr="00D9644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Боровая, дом </w:t>
            </w:r>
            <w:r w:rsidR="009941FF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C14CF" w:rsidRDefault="009C14CF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9C14CF" w:rsidRDefault="009C14CF" w:rsidP="002203FE">
            <w:pPr>
              <w:jc w:val="center"/>
            </w:pPr>
            <w:r w:rsidRPr="002F0C89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941FF">
              <w:rPr>
                <w:rFonts w:eastAsia="Calibri" w:cs="Times New Roman"/>
                <w:sz w:val="20"/>
                <w:szCs w:val="20"/>
              </w:rPr>
              <w:t>118</w:t>
            </w:r>
          </w:p>
        </w:tc>
        <w:tc>
          <w:tcPr>
            <w:tcW w:w="1567" w:type="dxa"/>
          </w:tcPr>
          <w:p w:rsidR="009C14CF" w:rsidRPr="00756305" w:rsidRDefault="00F330B6" w:rsidP="009C14C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</w:tcPr>
          <w:p w:rsidR="009C14CF" w:rsidRDefault="009C14CF" w:rsidP="002203FE">
            <w:pPr>
              <w:jc w:val="center"/>
            </w:pPr>
            <w:r w:rsidRPr="00D66477">
              <w:rPr>
                <w:rFonts w:eastAsia="Calibri" w:cs="Times New Roman"/>
                <w:sz w:val="20"/>
                <w:szCs w:val="20"/>
              </w:rPr>
              <w:t>86:10:0101027:</w:t>
            </w:r>
            <w:r w:rsidR="009941FF">
              <w:rPr>
                <w:rFonts w:eastAsia="Calibri" w:cs="Times New Roman"/>
                <w:sz w:val="20"/>
                <w:szCs w:val="20"/>
              </w:rPr>
              <w:t>204</w:t>
            </w:r>
          </w:p>
        </w:tc>
        <w:tc>
          <w:tcPr>
            <w:tcW w:w="1711" w:type="dxa"/>
          </w:tcPr>
          <w:p w:rsidR="009C14CF" w:rsidRPr="00756305" w:rsidRDefault="008B3C82" w:rsidP="009C14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658</w:t>
            </w:r>
          </w:p>
        </w:tc>
        <w:tc>
          <w:tcPr>
            <w:tcW w:w="1489" w:type="dxa"/>
          </w:tcPr>
          <w:p w:rsidR="009C14CF" w:rsidRPr="002C05F0" w:rsidRDefault="00EE5C89" w:rsidP="002203FE">
            <w:pPr>
              <w:rPr>
                <w:rFonts w:eastAsia="Calibri" w:cs="Times New Roman"/>
                <w:sz w:val="20"/>
                <w:szCs w:val="20"/>
              </w:rPr>
            </w:pPr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157938" w:rsidRPr="00E170A0" w:rsidRDefault="00157938" w:rsidP="0015793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57938" w:rsidRDefault="002167F7" w:rsidP="00157938">
            <w:r w:rsidRPr="00D9644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Северная</w:t>
            </w:r>
            <w:r w:rsidRPr="00D9644A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40 </w:t>
            </w:r>
          </w:p>
        </w:tc>
        <w:tc>
          <w:tcPr>
            <w:tcW w:w="2424" w:type="dxa"/>
          </w:tcPr>
          <w:p w:rsidR="00157938" w:rsidRDefault="00157938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157938" w:rsidRDefault="003D585F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="00157938" w:rsidRPr="002F0C89">
              <w:rPr>
                <w:rFonts w:eastAsia="Calibri" w:cs="Times New Roman"/>
                <w:sz w:val="20"/>
                <w:szCs w:val="20"/>
              </w:rPr>
              <w:t>:</w:t>
            </w:r>
            <w:r w:rsidR="007071CB">
              <w:rPr>
                <w:rFonts w:eastAsia="Calibri" w:cs="Times New Roman"/>
                <w:sz w:val="20"/>
                <w:szCs w:val="20"/>
              </w:rPr>
              <w:t>286</w:t>
            </w:r>
          </w:p>
        </w:tc>
        <w:tc>
          <w:tcPr>
            <w:tcW w:w="1567" w:type="dxa"/>
          </w:tcPr>
          <w:p w:rsidR="00157938" w:rsidRPr="00756305" w:rsidRDefault="003D585F" w:rsidP="00157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1983" w:type="dxa"/>
          </w:tcPr>
          <w:p w:rsidR="00157938" w:rsidRDefault="00336FB4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="00157938" w:rsidRPr="00D66477">
              <w:rPr>
                <w:rFonts w:eastAsia="Calibri" w:cs="Times New Roman"/>
                <w:sz w:val="20"/>
                <w:szCs w:val="20"/>
              </w:rPr>
              <w:t>:</w:t>
            </w:r>
            <w:r w:rsidR="007071C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157938" w:rsidRPr="00756305" w:rsidRDefault="00336FB4" w:rsidP="001579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1 404</w:t>
            </w:r>
          </w:p>
        </w:tc>
        <w:tc>
          <w:tcPr>
            <w:tcW w:w="1489" w:type="dxa"/>
          </w:tcPr>
          <w:p w:rsidR="00157938" w:rsidRDefault="00157938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394839" w:rsidRPr="005D3E5B" w:rsidTr="00C566A8">
        <w:tc>
          <w:tcPr>
            <w:tcW w:w="640" w:type="dxa"/>
          </w:tcPr>
          <w:p w:rsidR="00394839" w:rsidRPr="00E170A0" w:rsidRDefault="00394839" w:rsidP="0039483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94839" w:rsidRDefault="00394839" w:rsidP="00394839">
            <w:r w:rsidRPr="00D9644A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</w:t>
            </w:r>
            <w:r w:rsidRPr="00D9644A">
              <w:rPr>
                <w:rFonts w:eastAsia="Calibri" w:cs="Times New Roman"/>
                <w:sz w:val="20"/>
                <w:szCs w:val="20"/>
              </w:rPr>
              <w:lastRenderedPageBreak/>
              <w:t>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Северная</w:t>
            </w:r>
            <w:r w:rsidRPr="00D9644A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40 </w:t>
            </w:r>
          </w:p>
        </w:tc>
        <w:tc>
          <w:tcPr>
            <w:tcW w:w="2424" w:type="dxa"/>
          </w:tcPr>
          <w:p w:rsidR="00394839" w:rsidRDefault="00394839" w:rsidP="00394839">
            <w:r>
              <w:rPr>
                <w:rFonts w:eastAsia="Calibri" w:cs="Times New Roman"/>
                <w:sz w:val="20"/>
                <w:szCs w:val="20"/>
              </w:rPr>
              <w:lastRenderedPageBreak/>
              <w:t>нежилое/гараж</w:t>
            </w:r>
          </w:p>
        </w:tc>
        <w:tc>
          <w:tcPr>
            <w:tcW w:w="2632" w:type="dxa"/>
          </w:tcPr>
          <w:p w:rsidR="00394839" w:rsidRDefault="00394839" w:rsidP="00394839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Pr="002F0C89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11965</w:t>
            </w:r>
          </w:p>
        </w:tc>
        <w:tc>
          <w:tcPr>
            <w:tcW w:w="1567" w:type="dxa"/>
          </w:tcPr>
          <w:p w:rsidR="00394839" w:rsidRPr="00756305" w:rsidRDefault="00394839" w:rsidP="0039483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983" w:type="dxa"/>
          </w:tcPr>
          <w:p w:rsidR="00394839" w:rsidRDefault="00394839" w:rsidP="00394839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Pr="00D66477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394839" w:rsidRPr="00756305" w:rsidRDefault="00394839" w:rsidP="003948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1 404</w:t>
            </w:r>
          </w:p>
        </w:tc>
        <w:tc>
          <w:tcPr>
            <w:tcW w:w="1489" w:type="dxa"/>
          </w:tcPr>
          <w:p w:rsidR="00394839" w:rsidRDefault="00394839" w:rsidP="00394839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394839" w:rsidRPr="005D3E5B" w:rsidTr="00C566A8">
        <w:tc>
          <w:tcPr>
            <w:tcW w:w="640" w:type="dxa"/>
          </w:tcPr>
          <w:p w:rsidR="00394839" w:rsidRPr="00E170A0" w:rsidRDefault="00394839" w:rsidP="0039483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94839" w:rsidRDefault="00394839" w:rsidP="00394839">
            <w:r w:rsidRPr="00D9644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Северная</w:t>
            </w:r>
            <w:r w:rsidRPr="00D9644A">
              <w:rPr>
                <w:rFonts w:eastAsia="Calibri" w:cs="Times New Roman"/>
                <w:sz w:val="20"/>
                <w:szCs w:val="20"/>
              </w:rPr>
              <w:t>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40 </w:t>
            </w:r>
          </w:p>
        </w:tc>
        <w:tc>
          <w:tcPr>
            <w:tcW w:w="2424" w:type="dxa"/>
          </w:tcPr>
          <w:p w:rsidR="00394839" w:rsidRDefault="00CF5385" w:rsidP="00394839">
            <w:r>
              <w:rPr>
                <w:rFonts w:eastAsia="Calibri" w:cs="Times New Roman"/>
                <w:sz w:val="20"/>
                <w:szCs w:val="20"/>
              </w:rPr>
              <w:t>нежилое/баня</w:t>
            </w:r>
          </w:p>
        </w:tc>
        <w:tc>
          <w:tcPr>
            <w:tcW w:w="2632" w:type="dxa"/>
          </w:tcPr>
          <w:p w:rsidR="00394839" w:rsidRDefault="00394839" w:rsidP="00394839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Pr="002F0C89">
              <w:rPr>
                <w:rFonts w:eastAsia="Calibri" w:cs="Times New Roman"/>
                <w:sz w:val="20"/>
                <w:szCs w:val="20"/>
              </w:rPr>
              <w:t>:</w:t>
            </w:r>
            <w:r w:rsidR="0058394D">
              <w:rPr>
                <w:rFonts w:eastAsia="Calibri" w:cs="Times New Roman"/>
                <w:sz w:val="20"/>
                <w:szCs w:val="20"/>
              </w:rPr>
              <w:t>11966</w:t>
            </w:r>
          </w:p>
        </w:tc>
        <w:tc>
          <w:tcPr>
            <w:tcW w:w="1567" w:type="dxa"/>
          </w:tcPr>
          <w:p w:rsidR="00394839" w:rsidRPr="00756305" w:rsidRDefault="0058394D" w:rsidP="0039483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3" w:type="dxa"/>
          </w:tcPr>
          <w:p w:rsidR="00394839" w:rsidRDefault="00394839" w:rsidP="00394839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Pr="00D66477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394839" w:rsidRPr="00756305" w:rsidRDefault="00394839" w:rsidP="003948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1 404</w:t>
            </w:r>
          </w:p>
        </w:tc>
        <w:tc>
          <w:tcPr>
            <w:tcW w:w="1489" w:type="dxa"/>
          </w:tcPr>
          <w:p w:rsidR="00394839" w:rsidRDefault="00394839" w:rsidP="00394839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63FBA" w:rsidRPr="00E170A0" w:rsidRDefault="00563FBA" w:rsidP="00563FB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63FBA" w:rsidRDefault="00563FBA" w:rsidP="00563FBA">
            <w:r w:rsidRPr="00D9644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</w:t>
            </w:r>
            <w:r>
              <w:rPr>
                <w:rFonts w:eastAsia="Calibri" w:cs="Times New Roman"/>
                <w:sz w:val="20"/>
                <w:szCs w:val="20"/>
              </w:rPr>
              <w:t xml:space="preserve"> Северная</w:t>
            </w:r>
            <w:r w:rsidRPr="00D9644A">
              <w:rPr>
                <w:rFonts w:eastAsia="Calibri" w:cs="Times New Roman"/>
                <w:sz w:val="20"/>
                <w:szCs w:val="20"/>
              </w:rPr>
              <w:t>, дом</w:t>
            </w:r>
            <w:r w:rsidR="00611BF8">
              <w:rPr>
                <w:rFonts w:eastAsia="Calibri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424" w:type="dxa"/>
          </w:tcPr>
          <w:p w:rsidR="00563FBA" w:rsidRDefault="00563FB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63FBA" w:rsidRDefault="00563FBA" w:rsidP="002203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615881">
              <w:rPr>
                <w:rFonts w:eastAsia="Calibri" w:cs="Times New Roman"/>
                <w:sz w:val="20"/>
                <w:szCs w:val="20"/>
              </w:rPr>
              <w:t>293</w:t>
            </w:r>
          </w:p>
        </w:tc>
        <w:tc>
          <w:tcPr>
            <w:tcW w:w="1567" w:type="dxa"/>
          </w:tcPr>
          <w:p w:rsidR="00563FBA" w:rsidRPr="00756305" w:rsidRDefault="007345BC" w:rsidP="00563F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983" w:type="dxa"/>
          </w:tcPr>
          <w:p w:rsidR="00563FBA" w:rsidRDefault="00563FBA" w:rsidP="002203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615881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1711" w:type="dxa"/>
          </w:tcPr>
          <w:p w:rsidR="00563FBA" w:rsidRPr="00756305" w:rsidRDefault="007345BC" w:rsidP="00563F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1 335</w:t>
            </w:r>
          </w:p>
        </w:tc>
        <w:tc>
          <w:tcPr>
            <w:tcW w:w="1489" w:type="dxa"/>
          </w:tcPr>
          <w:p w:rsidR="00563FBA" w:rsidRDefault="00563FB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63FBA" w:rsidRPr="00E170A0" w:rsidRDefault="00563FBA" w:rsidP="00563FB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63FBA" w:rsidRDefault="00563FBA" w:rsidP="00563FBA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 w:rsidR="0091513C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2424" w:type="dxa"/>
          </w:tcPr>
          <w:p w:rsidR="00563FBA" w:rsidRDefault="00563FB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63FBA" w:rsidRDefault="00563FBA" w:rsidP="002203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91513C">
              <w:rPr>
                <w:rFonts w:eastAsia="Calibri" w:cs="Times New Roman"/>
                <w:sz w:val="20"/>
                <w:szCs w:val="20"/>
              </w:rPr>
              <w:t>285</w:t>
            </w:r>
          </w:p>
        </w:tc>
        <w:tc>
          <w:tcPr>
            <w:tcW w:w="1567" w:type="dxa"/>
          </w:tcPr>
          <w:p w:rsidR="00563FBA" w:rsidRPr="00756305" w:rsidRDefault="00940281" w:rsidP="00563F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983" w:type="dxa"/>
          </w:tcPr>
          <w:p w:rsidR="00563FBA" w:rsidRDefault="00563FBA" w:rsidP="002203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91513C">
              <w:rPr>
                <w:rFonts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1711" w:type="dxa"/>
          </w:tcPr>
          <w:p w:rsidR="00563FBA" w:rsidRPr="00756305" w:rsidRDefault="00FE388D" w:rsidP="00563F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489" w:type="dxa"/>
          </w:tcPr>
          <w:p w:rsidR="00563FBA" w:rsidRDefault="00563FB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B851AF" w:rsidRPr="005D3E5B" w:rsidTr="00C566A8">
        <w:tc>
          <w:tcPr>
            <w:tcW w:w="640" w:type="dxa"/>
          </w:tcPr>
          <w:p w:rsidR="00B851AF" w:rsidRPr="00E170A0" w:rsidRDefault="00B851AF" w:rsidP="00B851A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851AF" w:rsidRDefault="00B851AF" w:rsidP="00B851AF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2424" w:type="dxa"/>
          </w:tcPr>
          <w:p w:rsidR="00B851AF" w:rsidRDefault="00B851AF" w:rsidP="00B851AF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B851AF" w:rsidRDefault="00B851AF" w:rsidP="00B851AF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328</w:t>
            </w:r>
          </w:p>
        </w:tc>
        <w:tc>
          <w:tcPr>
            <w:tcW w:w="1567" w:type="dxa"/>
          </w:tcPr>
          <w:p w:rsidR="00B851AF" w:rsidRPr="00756305" w:rsidRDefault="00FA0015" w:rsidP="00B851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983" w:type="dxa"/>
          </w:tcPr>
          <w:p w:rsidR="00B851AF" w:rsidRDefault="00B851AF" w:rsidP="00B851AF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A0015">
              <w:rPr>
                <w:rFonts w:eastAsia="Calibri" w:cs="Times New Roman"/>
                <w:sz w:val="20"/>
                <w:szCs w:val="20"/>
              </w:rPr>
              <w:t>189</w:t>
            </w:r>
          </w:p>
        </w:tc>
        <w:tc>
          <w:tcPr>
            <w:tcW w:w="1711" w:type="dxa"/>
          </w:tcPr>
          <w:p w:rsidR="00B851AF" w:rsidRPr="00756305" w:rsidRDefault="00FA0015" w:rsidP="00B851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1 590</w:t>
            </w:r>
          </w:p>
        </w:tc>
        <w:tc>
          <w:tcPr>
            <w:tcW w:w="1489" w:type="dxa"/>
          </w:tcPr>
          <w:p w:rsidR="00B851AF" w:rsidRDefault="00B851AF" w:rsidP="00B851AF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63FBA" w:rsidRPr="00E170A0" w:rsidRDefault="00563FBA" w:rsidP="00563FB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63FBA" w:rsidRDefault="00563FBA" w:rsidP="00563FBA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 w:rsidR="006E5238"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2424" w:type="dxa"/>
          </w:tcPr>
          <w:p w:rsidR="00563FBA" w:rsidRDefault="00563FB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63FBA" w:rsidRDefault="00563FBA" w:rsidP="002203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6E5238">
              <w:rPr>
                <w:rFonts w:eastAsia="Calibri" w:cs="Times New Roman"/>
                <w:sz w:val="20"/>
                <w:szCs w:val="20"/>
              </w:rPr>
              <w:t>303</w:t>
            </w:r>
          </w:p>
        </w:tc>
        <w:tc>
          <w:tcPr>
            <w:tcW w:w="1567" w:type="dxa"/>
          </w:tcPr>
          <w:p w:rsidR="00563FBA" w:rsidRPr="00756305" w:rsidRDefault="00140585" w:rsidP="00563F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983" w:type="dxa"/>
          </w:tcPr>
          <w:p w:rsidR="00563FBA" w:rsidRDefault="00563FBA" w:rsidP="002203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140585">
              <w:rPr>
                <w:rFonts w:eastAsia="Calibri" w:cs="Times New Roman"/>
                <w:sz w:val="20"/>
                <w:szCs w:val="20"/>
              </w:rPr>
              <w:t>124</w:t>
            </w:r>
          </w:p>
        </w:tc>
        <w:tc>
          <w:tcPr>
            <w:tcW w:w="1711" w:type="dxa"/>
          </w:tcPr>
          <w:p w:rsidR="00563FBA" w:rsidRPr="00756305" w:rsidRDefault="00140585" w:rsidP="00563F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</w:t>
            </w:r>
          </w:p>
        </w:tc>
        <w:tc>
          <w:tcPr>
            <w:tcW w:w="1489" w:type="dxa"/>
          </w:tcPr>
          <w:p w:rsidR="00563FBA" w:rsidRDefault="00563FB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63FBA" w:rsidRPr="00E170A0" w:rsidRDefault="00563FBA" w:rsidP="00563FB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63FBA" w:rsidRDefault="00563FBA" w:rsidP="00563FBA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 w:rsidR="001C4722"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2424" w:type="dxa"/>
          </w:tcPr>
          <w:p w:rsidR="00563FBA" w:rsidRDefault="00563FB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63FBA" w:rsidRDefault="00563FBA" w:rsidP="002203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91B67">
              <w:rPr>
                <w:rFonts w:eastAsia="Calibri" w:cs="Times New Roman"/>
                <w:sz w:val="20"/>
                <w:szCs w:val="20"/>
              </w:rPr>
              <w:t>320</w:t>
            </w:r>
          </w:p>
        </w:tc>
        <w:tc>
          <w:tcPr>
            <w:tcW w:w="1567" w:type="dxa"/>
          </w:tcPr>
          <w:p w:rsidR="00563FBA" w:rsidRPr="00756305" w:rsidRDefault="00041711" w:rsidP="00563F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983" w:type="dxa"/>
          </w:tcPr>
          <w:p w:rsidR="00563FBA" w:rsidRDefault="00563FBA" w:rsidP="002203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F7248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11" w:type="dxa"/>
          </w:tcPr>
          <w:p w:rsidR="00563FBA" w:rsidRPr="00756305" w:rsidRDefault="00041711" w:rsidP="00563F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1 129</w:t>
            </w:r>
          </w:p>
        </w:tc>
        <w:tc>
          <w:tcPr>
            <w:tcW w:w="1489" w:type="dxa"/>
          </w:tcPr>
          <w:p w:rsidR="00563FBA" w:rsidRDefault="00563FB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B52BFE" w:rsidRPr="005D3E5B" w:rsidTr="00C566A8">
        <w:tc>
          <w:tcPr>
            <w:tcW w:w="640" w:type="dxa"/>
          </w:tcPr>
          <w:p w:rsidR="00B52BFE" w:rsidRPr="00E170A0" w:rsidRDefault="00B52BFE" w:rsidP="00B52BFE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52BFE" w:rsidRDefault="00B52BFE" w:rsidP="00B52BFE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>
              <w:rPr>
                <w:rFonts w:eastAsia="Calibri" w:cs="Times New Roman"/>
                <w:sz w:val="20"/>
                <w:szCs w:val="20"/>
              </w:rPr>
              <w:t>38</w:t>
            </w:r>
          </w:p>
        </w:tc>
        <w:tc>
          <w:tcPr>
            <w:tcW w:w="2424" w:type="dxa"/>
          </w:tcPr>
          <w:p w:rsidR="00B52BFE" w:rsidRDefault="00B52BFE" w:rsidP="00B52B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B52BFE" w:rsidRDefault="00B52BFE" w:rsidP="00B52B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567" w:type="dxa"/>
          </w:tcPr>
          <w:p w:rsidR="00B52BFE" w:rsidRPr="00756305" w:rsidRDefault="002B22DC" w:rsidP="00B52B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983" w:type="dxa"/>
          </w:tcPr>
          <w:p w:rsidR="00B52BFE" w:rsidRDefault="00B52BFE" w:rsidP="00B52B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2B22DC"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1711" w:type="dxa"/>
          </w:tcPr>
          <w:p w:rsidR="00B52BFE" w:rsidRPr="00756305" w:rsidRDefault="00CB2B27" w:rsidP="00B52B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1 320</w:t>
            </w:r>
          </w:p>
        </w:tc>
        <w:tc>
          <w:tcPr>
            <w:tcW w:w="1489" w:type="dxa"/>
          </w:tcPr>
          <w:p w:rsidR="00B52BFE" w:rsidRDefault="00B52BFE" w:rsidP="00B52B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563FBA" w:rsidRPr="00E170A0" w:rsidRDefault="00563FBA" w:rsidP="00563FB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63FBA" w:rsidRDefault="00563FBA" w:rsidP="00563FBA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Северная, дом </w:t>
            </w:r>
            <w:r w:rsidR="00DA4545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2424" w:type="dxa"/>
          </w:tcPr>
          <w:p w:rsidR="00563FBA" w:rsidRDefault="00563FB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563FBA" w:rsidRDefault="00563FBA" w:rsidP="002203FE">
            <w:pPr>
              <w:jc w:val="center"/>
            </w:pPr>
            <w:r w:rsidRPr="008D5391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5564F">
              <w:rPr>
                <w:rFonts w:eastAsia="Calibri" w:cs="Times New Roman"/>
                <w:sz w:val="20"/>
                <w:szCs w:val="20"/>
              </w:rPr>
              <w:t>319</w:t>
            </w:r>
          </w:p>
        </w:tc>
        <w:tc>
          <w:tcPr>
            <w:tcW w:w="1567" w:type="dxa"/>
          </w:tcPr>
          <w:p w:rsidR="00563FBA" w:rsidRPr="00756305" w:rsidRDefault="00962765" w:rsidP="00563FB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983" w:type="dxa"/>
          </w:tcPr>
          <w:p w:rsidR="00563FBA" w:rsidRDefault="00563FBA" w:rsidP="002203FE">
            <w:pPr>
              <w:jc w:val="center"/>
            </w:pPr>
            <w:r w:rsidRPr="00DB54EF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5564F">
              <w:rPr>
                <w:rFonts w:eastAsia="Calibri" w:cs="Times New Roman"/>
                <w:sz w:val="20"/>
                <w:szCs w:val="20"/>
              </w:rPr>
              <w:t>11600</w:t>
            </w:r>
          </w:p>
        </w:tc>
        <w:tc>
          <w:tcPr>
            <w:tcW w:w="1711" w:type="dxa"/>
          </w:tcPr>
          <w:p w:rsidR="00563FBA" w:rsidRPr="00756305" w:rsidRDefault="0021418E" w:rsidP="00563F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1 390</w:t>
            </w:r>
          </w:p>
        </w:tc>
        <w:tc>
          <w:tcPr>
            <w:tcW w:w="1489" w:type="dxa"/>
          </w:tcPr>
          <w:p w:rsidR="00563FBA" w:rsidRDefault="00563FB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47CCB" w:rsidRPr="00E170A0" w:rsidRDefault="00E47CCB" w:rsidP="00E47CC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47CCB" w:rsidRDefault="00E47CCB" w:rsidP="00E47CCB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45216F">
              <w:rPr>
                <w:rFonts w:eastAsia="Calibri" w:cs="Times New Roman"/>
                <w:sz w:val="20"/>
                <w:szCs w:val="20"/>
              </w:rPr>
              <w:lastRenderedPageBreak/>
              <w:t xml:space="preserve">Югра, город Сургут, улица Северная, дом </w:t>
            </w:r>
            <w:r>
              <w:rPr>
                <w:rFonts w:eastAsia="Calibri" w:cs="Times New Roman"/>
                <w:sz w:val="20"/>
                <w:szCs w:val="20"/>
              </w:rPr>
              <w:t>34</w:t>
            </w:r>
          </w:p>
        </w:tc>
        <w:tc>
          <w:tcPr>
            <w:tcW w:w="2424" w:type="dxa"/>
          </w:tcPr>
          <w:p w:rsidR="00E47CCB" w:rsidRDefault="00E47CCB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E47CCB" w:rsidRDefault="00E47CCB" w:rsidP="002203FE">
            <w:pPr>
              <w:jc w:val="center"/>
            </w:pPr>
            <w:r w:rsidRPr="00656B66">
              <w:rPr>
                <w:rFonts w:eastAsia="Calibri" w:cs="Times New Roman"/>
                <w:sz w:val="20"/>
                <w:szCs w:val="20"/>
              </w:rPr>
              <w:t>86:10:0101200:</w:t>
            </w:r>
            <w:r w:rsidR="0007263D">
              <w:rPr>
                <w:rFonts w:eastAsia="Calibri" w:cs="Times New Roman"/>
                <w:sz w:val="20"/>
                <w:szCs w:val="20"/>
              </w:rPr>
              <w:t>304</w:t>
            </w:r>
          </w:p>
        </w:tc>
        <w:tc>
          <w:tcPr>
            <w:tcW w:w="1567" w:type="dxa"/>
          </w:tcPr>
          <w:p w:rsidR="00E47CCB" w:rsidRPr="00756305" w:rsidRDefault="0007263D" w:rsidP="00E47CC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983" w:type="dxa"/>
          </w:tcPr>
          <w:p w:rsidR="00E47CCB" w:rsidRDefault="00E47CCB" w:rsidP="002203FE">
            <w:pPr>
              <w:jc w:val="center"/>
            </w:pPr>
            <w:r w:rsidRPr="008C50C2">
              <w:rPr>
                <w:rFonts w:eastAsia="Calibri" w:cs="Times New Roman"/>
                <w:sz w:val="20"/>
                <w:szCs w:val="20"/>
              </w:rPr>
              <w:t>86:10:0101200:</w:t>
            </w:r>
            <w:r w:rsidR="00376EE4">
              <w:rPr>
                <w:rFonts w:eastAsia="Calibri" w:cs="Times New Roman"/>
                <w:sz w:val="20"/>
                <w:szCs w:val="20"/>
              </w:rPr>
              <w:t>233</w:t>
            </w:r>
          </w:p>
        </w:tc>
        <w:tc>
          <w:tcPr>
            <w:tcW w:w="1711" w:type="dxa"/>
          </w:tcPr>
          <w:p w:rsidR="00E47CCB" w:rsidRPr="00756305" w:rsidRDefault="001C32C8" w:rsidP="00E47C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803</w:t>
            </w:r>
          </w:p>
        </w:tc>
        <w:tc>
          <w:tcPr>
            <w:tcW w:w="1489" w:type="dxa"/>
          </w:tcPr>
          <w:p w:rsidR="00E47CCB" w:rsidRDefault="00E47CCB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2E4F5A" w:rsidRPr="00E170A0" w:rsidRDefault="002E4F5A" w:rsidP="002E4F5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E4F5A" w:rsidRDefault="002E4F5A" w:rsidP="002E4F5A">
            <w:r w:rsidRPr="0045216F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>
              <w:rPr>
                <w:rFonts w:eastAsia="Calibri" w:cs="Times New Roman"/>
                <w:sz w:val="20"/>
                <w:szCs w:val="20"/>
              </w:rPr>
              <w:t>Комсомольская</w:t>
            </w:r>
            <w:r w:rsidRPr="0045216F">
              <w:rPr>
                <w:rFonts w:eastAsia="Calibri" w:cs="Times New Roman"/>
                <w:sz w:val="20"/>
                <w:szCs w:val="20"/>
              </w:rPr>
              <w:t xml:space="preserve">, дом 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2E4F5A" w:rsidRDefault="002E4F5A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2E4F5A" w:rsidRDefault="002E4F5A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Pr="00656B66">
              <w:rPr>
                <w:rFonts w:eastAsia="Calibri" w:cs="Times New Roman"/>
                <w:sz w:val="20"/>
                <w:szCs w:val="20"/>
              </w:rPr>
              <w:t>:</w:t>
            </w:r>
            <w:r w:rsidR="001E48AD">
              <w:rPr>
                <w:rFonts w:eastAsia="Calibri" w:cs="Times New Roman"/>
                <w:sz w:val="20"/>
                <w:szCs w:val="20"/>
              </w:rPr>
              <w:t>2785</w:t>
            </w:r>
          </w:p>
        </w:tc>
        <w:tc>
          <w:tcPr>
            <w:tcW w:w="1567" w:type="dxa"/>
          </w:tcPr>
          <w:p w:rsidR="002E4F5A" w:rsidRPr="00756305" w:rsidRDefault="00A50058" w:rsidP="002E4F5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3" w:type="dxa"/>
          </w:tcPr>
          <w:p w:rsidR="002E4F5A" w:rsidRDefault="00F817DF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="002E4F5A" w:rsidRPr="004875F2">
              <w:rPr>
                <w:rFonts w:eastAsia="Calibri" w:cs="Times New Roman"/>
                <w:sz w:val="20"/>
                <w:szCs w:val="20"/>
              </w:rPr>
              <w:t>:</w:t>
            </w:r>
            <w:r w:rsidR="001E48AD">
              <w:rPr>
                <w:rFonts w:eastAsia="Calibri" w:cs="Times New Roman"/>
                <w:sz w:val="20"/>
                <w:szCs w:val="20"/>
              </w:rPr>
              <w:t>89</w:t>
            </w:r>
          </w:p>
        </w:tc>
        <w:tc>
          <w:tcPr>
            <w:tcW w:w="1711" w:type="dxa"/>
          </w:tcPr>
          <w:p w:rsidR="002E4F5A" w:rsidRPr="00756305" w:rsidRDefault="00F817DF" w:rsidP="002E4F5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962</w:t>
            </w:r>
          </w:p>
        </w:tc>
        <w:tc>
          <w:tcPr>
            <w:tcW w:w="1489" w:type="dxa"/>
          </w:tcPr>
          <w:p w:rsidR="002E4F5A" w:rsidRDefault="002E4F5A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F4A26" w:rsidRPr="00E170A0" w:rsidRDefault="00DF4A26" w:rsidP="00DF4A26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F4A26" w:rsidRDefault="00DF4A26" w:rsidP="00DF4A26">
            <w:r w:rsidRPr="00932A5D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Комсомольская, дом</w:t>
            </w:r>
            <w:r w:rsidR="004A2F88">
              <w:rPr>
                <w:rFonts w:eastAsia="Calibri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424" w:type="dxa"/>
          </w:tcPr>
          <w:p w:rsidR="00DF4A26" w:rsidRDefault="00DF4A26" w:rsidP="002203FE"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DF4A26" w:rsidRDefault="00DF4A26" w:rsidP="002203FE">
            <w:pPr>
              <w:jc w:val="center"/>
            </w:pPr>
            <w:r w:rsidRPr="00282896">
              <w:rPr>
                <w:rFonts w:eastAsia="Calibri" w:cs="Times New Roman"/>
                <w:sz w:val="20"/>
                <w:szCs w:val="20"/>
              </w:rPr>
              <w:t>86:10:0102001:</w:t>
            </w:r>
            <w:r w:rsidR="00FA5DA3">
              <w:rPr>
                <w:rFonts w:eastAsia="Calibri" w:cs="Times New Roman"/>
                <w:sz w:val="20"/>
                <w:szCs w:val="20"/>
              </w:rPr>
              <w:t>2799</w:t>
            </w:r>
          </w:p>
        </w:tc>
        <w:tc>
          <w:tcPr>
            <w:tcW w:w="1567" w:type="dxa"/>
          </w:tcPr>
          <w:p w:rsidR="00DF4A26" w:rsidRPr="00756305" w:rsidRDefault="00DF4A26" w:rsidP="00DF4A2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F4A26" w:rsidRDefault="00FA5DA3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="00DF4A26" w:rsidRPr="004875F2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</w:tcPr>
          <w:p w:rsidR="00DF4A26" w:rsidRPr="00756305" w:rsidRDefault="00AF4953" w:rsidP="00DF4A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1 310</w:t>
            </w:r>
          </w:p>
        </w:tc>
        <w:tc>
          <w:tcPr>
            <w:tcW w:w="1489" w:type="dxa"/>
          </w:tcPr>
          <w:p w:rsidR="00DF4A26" w:rsidRDefault="00DF4A26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AF4953" w:rsidRPr="00E170A0" w:rsidRDefault="00AF4953" w:rsidP="00AF495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AF4953" w:rsidRDefault="00AF4953" w:rsidP="00AF4953">
            <w:r w:rsidRPr="00932A5D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Комсомольская,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424" w:type="dxa"/>
          </w:tcPr>
          <w:p w:rsidR="00AF4953" w:rsidRDefault="009F7BF2" w:rsidP="002203FE">
            <w:r>
              <w:rPr>
                <w:rFonts w:eastAsia="Calibri" w:cs="Times New Roman"/>
                <w:sz w:val="20"/>
                <w:szCs w:val="20"/>
              </w:rPr>
              <w:t>не</w:t>
            </w:r>
            <w:r w:rsidR="00AF4953" w:rsidRPr="001A0D88">
              <w:rPr>
                <w:rFonts w:eastAsia="Calibri" w:cs="Times New Roman"/>
                <w:sz w:val="20"/>
                <w:szCs w:val="20"/>
              </w:rPr>
              <w:t>жилое</w:t>
            </w:r>
            <w:r>
              <w:rPr>
                <w:rFonts w:eastAsia="Calibri" w:cs="Times New Roman"/>
                <w:sz w:val="20"/>
                <w:szCs w:val="20"/>
              </w:rPr>
              <w:t>/здание</w:t>
            </w:r>
          </w:p>
        </w:tc>
        <w:tc>
          <w:tcPr>
            <w:tcW w:w="2632" w:type="dxa"/>
          </w:tcPr>
          <w:p w:rsidR="00AF4953" w:rsidRDefault="00AF4953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Pr="00282896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11513</w:t>
            </w:r>
          </w:p>
        </w:tc>
        <w:tc>
          <w:tcPr>
            <w:tcW w:w="1567" w:type="dxa"/>
          </w:tcPr>
          <w:p w:rsidR="00AF4953" w:rsidRPr="00756305" w:rsidRDefault="004E0B2A" w:rsidP="00AF49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983" w:type="dxa"/>
          </w:tcPr>
          <w:p w:rsidR="00AF4953" w:rsidRDefault="00AF4953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86:10:0101200:75</w:t>
            </w:r>
          </w:p>
        </w:tc>
        <w:tc>
          <w:tcPr>
            <w:tcW w:w="1711" w:type="dxa"/>
          </w:tcPr>
          <w:p w:rsidR="00AF4953" w:rsidRDefault="00AF4953" w:rsidP="00AF4953">
            <w:pPr>
              <w:jc w:val="center"/>
            </w:pPr>
            <w:r w:rsidRPr="00703FDE">
              <w:rPr>
                <w:rFonts w:cs="Times New Roman"/>
                <w:sz w:val="20"/>
                <w:szCs w:val="20"/>
              </w:rPr>
              <w:t>1 310</w:t>
            </w:r>
          </w:p>
        </w:tc>
        <w:tc>
          <w:tcPr>
            <w:tcW w:w="1489" w:type="dxa"/>
          </w:tcPr>
          <w:p w:rsidR="00AF4953" w:rsidRDefault="00AF495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81328" w:rsidRPr="00E170A0" w:rsidRDefault="00881328" w:rsidP="0088132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81328" w:rsidRDefault="00881328" w:rsidP="00881328">
            <w:r w:rsidRPr="00932A5D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Комсомольская, дом</w:t>
            </w:r>
            <w:r>
              <w:rPr>
                <w:rFonts w:eastAsia="Calibri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424" w:type="dxa"/>
          </w:tcPr>
          <w:p w:rsidR="00881328" w:rsidRDefault="00881328" w:rsidP="002203FE">
            <w:r w:rsidRPr="005C37B0">
              <w:rPr>
                <w:rFonts w:eastAsia="Calibri" w:cs="Times New Roman"/>
                <w:sz w:val="20"/>
                <w:szCs w:val="20"/>
              </w:rPr>
              <w:t>нежилое/здание</w:t>
            </w:r>
          </w:p>
        </w:tc>
        <w:tc>
          <w:tcPr>
            <w:tcW w:w="2632" w:type="dxa"/>
          </w:tcPr>
          <w:p w:rsidR="00881328" w:rsidRDefault="00881328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86:10:0101200:11514</w:t>
            </w:r>
          </w:p>
        </w:tc>
        <w:tc>
          <w:tcPr>
            <w:tcW w:w="1567" w:type="dxa"/>
          </w:tcPr>
          <w:p w:rsidR="00881328" w:rsidRPr="00756305" w:rsidRDefault="00881328" w:rsidP="008813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983" w:type="dxa"/>
          </w:tcPr>
          <w:p w:rsidR="00881328" w:rsidRDefault="00881328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86:10:0101200:75</w:t>
            </w:r>
          </w:p>
        </w:tc>
        <w:tc>
          <w:tcPr>
            <w:tcW w:w="1711" w:type="dxa"/>
          </w:tcPr>
          <w:p w:rsidR="00881328" w:rsidRDefault="00881328" w:rsidP="00881328">
            <w:pPr>
              <w:jc w:val="center"/>
            </w:pPr>
            <w:r w:rsidRPr="00703FDE">
              <w:rPr>
                <w:rFonts w:cs="Times New Roman"/>
                <w:sz w:val="20"/>
                <w:szCs w:val="20"/>
              </w:rPr>
              <w:t>1 310</w:t>
            </w:r>
          </w:p>
        </w:tc>
        <w:tc>
          <w:tcPr>
            <w:tcW w:w="1489" w:type="dxa"/>
          </w:tcPr>
          <w:p w:rsidR="00881328" w:rsidRDefault="00881328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81328" w:rsidRPr="00E170A0" w:rsidRDefault="00881328" w:rsidP="0088132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81328" w:rsidRDefault="00881328" w:rsidP="00881328">
            <w:r w:rsidRPr="00C51E3B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Комсомольская, дом 20</w:t>
            </w:r>
          </w:p>
        </w:tc>
        <w:tc>
          <w:tcPr>
            <w:tcW w:w="2424" w:type="dxa"/>
          </w:tcPr>
          <w:p w:rsidR="00881328" w:rsidRDefault="00881328" w:rsidP="002203FE">
            <w:r>
              <w:rPr>
                <w:rFonts w:eastAsia="Calibri" w:cs="Times New Roman"/>
                <w:sz w:val="20"/>
                <w:szCs w:val="20"/>
              </w:rPr>
              <w:t>н</w:t>
            </w:r>
            <w:r w:rsidRPr="005C37B0">
              <w:rPr>
                <w:rFonts w:eastAsia="Calibri" w:cs="Times New Roman"/>
                <w:sz w:val="20"/>
                <w:szCs w:val="20"/>
              </w:rPr>
              <w:t>ежилое</w:t>
            </w:r>
            <w:r>
              <w:rPr>
                <w:rFonts w:eastAsia="Calibri" w:cs="Times New Roman"/>
                <w:sz w:val="20"/>
                <w:szCs w:val="20"/>
              </w:rPr>
              <w:t>/помещение</w:t>
            </w:r>
          </w:p>
        </w:tc>
        <w:tc>
          <w:tcPr>
            <w:tcW w:w="2632" w:type="dxa"/>
          </w:tcPr>
          <w:p w:rsidR="00881328" w:rsidRDefault="00881328" w:rsidP="002203FE">
            <w:pPr>
              <w:jc w:val="center"/>
            </w:pPr>
            <w:r w:rsidRPr="008F3305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11517</w:t>
            </w:r>
          </w:p>
        </w:tc>
        <w:tc>
          <w:tcPr>
            <w:tcW w:w="1567" w:type="dxa"/>
          </w:tcPr>
          <w:p w:rsidR="00881328" w:rsidRPr="00756305" w:rsidRDefault="00881328" w:rsidP="008813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983" w:type="dxa"/>
          </w:tcPr>
          <w:p w:rsidR="00881328" w:rsidRDefault="00881328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86:10:0101200:75</w:t>
            </w:r>
          </w:p>
        </w:tc>
        <w:tc>
          <w:tcPr>
            <w:tcW w:w="1711" w:type="dxa"/>
          </w:tcPr>
          <w:p w:rsidR="00881328" w:rsidRDefault="00881328" w:rsidP="00881328">
            <w:pPr>
              <w:jc w:val="center"/>
            </w:pPr>
            <w:r w:rsidRPr="00703FDE">
              <w:rPr>
                <w:rFonts w:cs="Times New Roman"/>
                <w:sz w:val="20"/>
                <w:szCs w:val="20"/>
              </w:rPr>
              <w:t>1 310</w:t>
            </w:r>
          </w:p>
        </w:tc>
        <w:tc>
          <w:tcPr>
            <w:tcW w:w="1489" w:type="dxa"/>
          </w:tcPr>
          <w:p w:rsidR="00881328" w:rsidRDefault="00881328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881328" w:rsidRPr="00E170A0" w:rsidRDefault="00881328" w:rsidP="0088132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881328" w:rsidRDefault="00881328" w:rsidP="00881328">
            <w:r w:rsidRPr="00C51E3B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Комсомольская, дом 20</w:t>
            </w:r>
          </w:p>
        </w:tc>
        <w:tc>
          <w:tcPr>
            <w:tcW w:w="2424" w:type="dxa"/>
          </w:tcPr>
          <w:p w:rsidR="00881328" w:rsidRDefault="00881328" w:rsidP="002203FE">
            <w:r w:rsidRPr="005C37B0">
              <w:rPr>
                <w:rFonts w:eastAsia="Calibri" w:cs="Times New Roman"/>
                <w:sz w:val="20"/>
                <w:szCs w:val="20"/>
              </w:rPr>
              <w:t>нежилое/здание</w:t>
            </w:r>
          </w:p>
        </w:tc>
        <w:tc>
          <w:tcPr>
            <w:tcW w:w="2632" w:type="dxa"/>
          </w:tcPr>
          <w:p w:rsidR="00881328" w:rsidRDefault="00881328" w:rsidP="002203FE">
            <w:pPr>
              <w:jc w:val="center"/>
            </w:pPr>
            <w:r w:rsidRPr="008F3305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F3305">
              <w:rPr>
                <w:rFonts w:eastAsia="Calibri" w:cs="Times New Roman"/>
                <w:sz w:val="20"/>
                <w:szCs w:val="20"/>
              </w:rPr>
              <w:t>151</w:t>
            </w: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:rsidR="00881328" w:rsidRPr="00756305" w:rsidRDefault="005C2B40" w:rsidP="008813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983" w:type="dxa"/>
          </w:tcPr>
          <w:p w:rsidR="00881328" w:rsidRDefault="00881328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86:10:0101200:75</w:t>
            </w:r>
          </w:p>
        </w:tc>
        <w:tc>
          <w:tcPr>
            <w:tcW w:w="1711" w:type="dxa"/>
          </w:tcPr>
          <w:p w:rsidR="00881328" w:rsidRDefault="00881328" w:rsidP="00881328">
            <w:pPr>
              <w:jc w:val="center"/>
            </w:pPr>
            <w:r w:rsidRPr="00703FDE">
              <w:rPr>
                <w:rFonts w:cs="Times New Roman"/>
                <w:sz w:val="20"/>
                <w:szCs w:val="20"/>
              </w:rPr>
              <w:t>1 310</w:t>
            </w:r>
          </w:p>
        </w:tc>
        <w:tc>
          <w:tcPr>
            <w:tcW w:w="1489" w:type="dxa"/>
          </w:tcPr>
          <w:p w:rsidR="00881328" w:rsidRDefault="00881328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135329" w:rsidRPr="00E170A0" w:rsidRDefault="00135329" w:rsidP="0013532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35329" w:rsidRDefault="00135329" w:rsidP="00135329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</w:t>
            </w:r>
            <w:r w:rsidRPr="00B54D6C">
              <w:rPr>
                <w:rFonts w:eastAsia="Calibri" w:cs="Times New Roman"/>
                <w:sz w:val="20"/>
                <w:szCs w:val="20"/>
              </w:rPr>
              <w:lastRenderedPageBreak/>
              <w:t xml:space="preserve">Комсомольская, дом </w:t>
            </w:r>
            <w:r w:rsidR="0035314C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2424" w:type="dxa"/>
          </w:tcPr>
          <w:p w:rsidR="00135329" w:rsidRDefault="00135329" w:rsidP="002203FE">
            <w:r w:rsidRPr="001A0D88">
              <w:rPr>
                <w:rFonts w:eastAsia="Calibri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2632" w:type="dxa"/>
          </w:tcPr>
          <w:p w:rsidR="00135329" w:rsidRDefault="002B33BC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="00135329" w:rsidRPr="008F3305">
              <w:rPr>
                <w:rFonts w:eastAsia="Calibri" w:cs="Times New Roman"/>
                <w:sz w:val="20"/>
                <w:szCs w:val="20"/>
              </w:rPr>
              <w:t>:</w:t>
            </w:r>
            <w:r w:rsidR="00135329">
              <w:rPr>
                <w:rFonts w:eastAsia="Calibri" w:cs="Times New Roman"/>
                <w:sz w:val="20"/>
                <w:szCs w:val="20"/>
              </w:rPr>
              <w:t>2826</w:t>
            </w:r>
          </w:p>
        </w:tc>
        <w:tc>
          <w:tcPr>
            <w:tcW w:w="1567" w:type="dxa"/>
          </w:tcPr>
          <w:p w:rsidR="00135329" w:rsidRPr="00756305" w:rsidRDefault="002B33BC" w:rsidP="001353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83" w:type="dxa"/>
          </w:tcPr>
          <w:p w:rsidR="00135329" w:rsidRDefault="0035314C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711" w:type="dxa"/>
          </w:tcPr>
          <w:p w:rsidR="00135329" w:rsidRPr="00756305" w:rsidRDefault="00B3699B" w:rsidP="00135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1 413</w:t>
            </w:r>
          </w:p>
        </w:tc>
        <w:tc>
          <w:tcPr>
            <w:tcW w:w="1489" w:type="dxa"/>
          </w:tcPr>
          <w:p w:rsidR="00135329" w:rsidRDefault="0013532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35314C" w:rsidRPr="00E170A0" w:rsidRDefault="0035314C" w:rsidP="003531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5314C" w:rsidRDefault="0035314C" w:rsidP="0035314C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 w:rsidR="002714A8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2424" w:type="dxa"/>
          </w:tcPr>
          <w:p w:rsidR="0035314C" w:rsidRDefault="00BE0AB5" w:rsidP="002203FE">
            <w:r w:rsidRPr="005C37B0">
              <w:rPr>
                <w:rFonts w:eastAsia="Calibri" w:cs="Times New Roman"/>
                <w:sz w:val="20"/>
                <w:szCs w:val="20"/>
              </w:rPr>
              <w:t>нежилое/здание</w:t>
            </w:r>
          </w:p>
        </w:tc>
        <w:tc>
          <w:tcPr>
            <w:tcW w:w="2632" w:type="dxa"/>
          </w:tcPr>
          <w:p w:rsidR="0035314C" w:rsidRDefault="0035314C" w:rsidP="002203FE">
            <w:pPr>
              <w:jc w:val="center"/>
            </w:pPr>
            <w:r w:rsidRPr="008F3305">
              <w:rPr>
                <w:rFonts w:eastAsia="Calibri" w:cs="Times New Roman"/>
                <w:sz w:val="20"/>
                <w:szCs w:val="20"/>
              </w:rPr>
              <w:t>86:10:0101200:</w:t>
            </w:r>
            <w:r w:rsidR="00BE0AB5">
              <w:rPr>
                <w:rFonts w:eastAsia="Calibri" w:cs="Times New Roman"/>
                <w:sz w:val="20"/>
                <w:szCs w:val="20"/>
              </w:rPr>
              <w:t>12028</w:t>
            </w:r>
          </w:p>
        </w:tc>
        <w:tc>
          <w:tcPr>
            <w:tcW w:w="1567" w:type="dxa"/>
          </w:tcPr>
          <w:p w:rsidR="0035314C" w:rsidRPr="00756305" w:rsidRDefault="00BE0AB5" w:rsidP="003531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983" w:type="dxa"/>
          </w:tcPr>
          <w:p w:rsidR="0035314C" w:rsidRDefault="00BE0AB5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711" w:type="dxa"/>
          </w:tcPr>
          <w:p w:rsidR="0035314C" w:rsidRPr="00756305" w:rsidRDefault="00BE0AB5" w:rsidP="003531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1 413</w:t>
            </w:r>
          </w:p>
        </w:tc>
        <w:tc>
          <w:tcPr>
            <w:tcW w:w="1489" w:type="dxa"/>
          </w:tcPr>
          <w:p w:rsidR="0035314C" w:rsidRDefault="003531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35314C" w:rsidRPr="00E170A0" w:rsidRDefault="0035314C" w:rsidP="0035314C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5314C" w:rsidRDefault="0035314C" w:rsidP="0035314C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 w:rsidR="00F561D6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35314C" w:rsidRPr="00756305" w:rsidRDefault="00110FD1" w:rsidP="002203FE">
            <w:pPr>
              <w:rPr>
                <w:rFonts w:cs="Times New Roman"/>
                <w:sz w:val="20"/>
                <w:szCs w:val="20"/>
              </w:rPr>
            </w:pPr>
            <w:r w:rsidRPr="001A0D88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35314C" w:rsidRDefault="008522E3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Pr="008F3305">
              <w:rPr>
                <w:rFonts w:eastAsia="Calibri" w:cs="Times New Roman"/>
                <w:sz w:val="20"/>
                <w:szCs w:val="20"/>
              </w:rPr>
              <w:t>:</w:t>
            </w:r>
            <w:r w:rsidR="00861788">
              <w:rPr>
                <w:rFonts w:eastAsia="Calibri" w:cs="Times New Roman"/>
                <w:sz w:val="20"/>
                <w:szCs w:val="20"/>
              </w:rPr>
              <w:t>2808</w:t>
            </w:r>
          </w:p>
        </w:tc>
        <w:tc>
          <w:tcPr>
            <w:tcW w:w="1567" w:type="dxa"/>
          </w:tcPr>
          <w:p w:rsidR="0035314C" w:rsidRPr="00756305" w:rsidRDefault="00861788" w:rsidP="003531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983" w:type="dxa"/>
          </w:tcPr>
          <w:p w:rsidR="0035314C" w:rsidRDefault="008522E3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79</w:t>
            </w:r>
          </w:p>
        </w:tc>
        <w:tc>
          <w:tcPr>
            <w:tcW w:w="1711" w:type="dxa"/>
          </w:tcPr>
          <w:p w:rsidR="0035314C" w:rsidRPr="00756305" w:rsidRDefault="00593725" w:rsidP="003531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1 499</w:t>
            </w:r>
          </w:p>
        </w:tc>
        <w:tc>
          <w:tcPr>
            <w:tcW w:w="1489" w:type="dxa"/>
          </w:tcPr>
          <w:p w:rsidR="0035314C" w:rsidRDefault="0035314C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F561D6" w:rsidRPr="00E170A0" w:rsidRDefault="00F561D6" w:rsidP="00F561D6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F561D6" w:rsidRDefault="00F561D6" w:rsidP="00F561D6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2424" w:type="dxa"/>
          </w:tcPr>
          <w:p w:rsidR="00F561D6" w:rsidRDefault="00F561D6" w:rsidP="002203FE">
            <w:r w:rsidRPr="002336A4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F561D6" w:rsidRDefault="00EC019A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Pr="008F3305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2790</w:t>
            </w:r>
          </w:p>
        </w:tc>
        <w:tc>
          <w:tcPr>
            <w:tcW w:w="1567" w:type="dxa"/>
          </w:tcPr>
          <w:p w:rsidR="00F561D6" w:rsidRPr="00756305" w:rsidRDefault="008064FF" w:rsidP="00F561D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983" w:type="dxa"/>
          </w:tcPr>
          <w:p w:rsidR="00F561D6" w:rsidRDefault="00EC019A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1711" w:type="dxa"/>
          </w:tcPr>
          <w:p w:rsidR="00F561D6" w:rsidRPr="00756305" w:rsidRDefault="00B522BA" w:rsidP="00F561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1 271</w:t>
            </w:r>
          </w:p>
        </w:tc>
        <w:tc>
          <w:tcPr>
            <w:tcW w:w="1489" w:type="dxa"/>
          </w:tcPr>
          <w:p w:rsidR="00F561D6" w:rsidRDefault="00F561D6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2B4563" w:rsidRPr="00E170A0" w:rsidRDefault="002B4563" w:rsidP="002B4563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4563" w:rsidRDefault="002B4563" w:rsidP="002B4563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2424" w:type="dxa"/>
          </w:tcPr>
          <w:p w:rsidR="002B4563" w:rsidRDefault="002B4563" w:rsidP="002203FE">
            <w:r w:rsidRPr="002336A4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2B4563" w:rsidRDefault="002B4563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Pr="008F3305">
              <w:rPr>
                <w:rFonts w:eastAsia="Calibri" w:cs="Times New Roman"/>
                <w:sz w:val="20"/>
                <w:szCs w:val="20"/>
              </w:rPr>
              <w:t>:</w:t>
            </w:r>
            <w:r>
              <w:rPr>
                <w:rFonts w:eastAsia="Calibri" w:cs="Times New Roman"/>
                <w:sz w:val="20"/>
                <w:szCs w:val="20"/>
              </w:rPr>
              <w:t>2781</w:t>
            </w:r>
          </w:p>
        </w:tc>
        <w:tc>
          <w:tcPr>
            <w:tcW w:w="1567" w:type="dxa"/>
          </w:tcPr>
          <w:p w:rsidR="002B4563" w:rsidRPr="00756305" w:rsidRDefault="00B70CAF" w:rsidP="002B45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983" w:type="dxa"/>
          </w:tcPr>
          <w:p w:rsidR="002B4563" w:rsidRDefault="002B4563" w:rsidP="002203FE">
            <w:pPr>
              <w:jc w:val="center"/>
            </w:pPr>
            <w:r w:rsidRPr="00880A6F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181</w:t>
            </w:r>
          </w:p>
        </w:tc>
        <w:tc>
          <w:tcPr>
            <w:tcW w:w="1711" w:type="dxa"/>
          </w:tcPr>
          <w:p w:rsidR="002B4563" w:rsidRPr="00756305" w:rsidRDefault="00C16E48" w:rsidP="002B45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1 102</w:t>
            </w:r>
          </w:p>
        </w:tc>
        <w:tc>
          <w:tcPr>
            <w:tcW w:w="1489" w:type="dxa"/>
          </w:tcPr>
          <w:p w:rsidR="002B4563" w:rsidRDefault="002B4563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D15049" w:rsidRPr="00E170A0" w:rsidRDefault="00D15049" w:rsidP="00D1504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15049" w:rsidRDefault="00D15049" w:rsidP="00D15049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2424" w:type="dxa"/>
          </w:tcPr>
          <w:p w:rsidR="00D15049" w:rsidRDefault="00D15049" w:rsidP="002203FE">
            <w:r w:rsidRPr="002336A4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D15049" w:rsidRDefault="00D15049" w:rsidP="002203FE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>
              <w:rPr>
                <w:rFonts w:eastAsia="Calibri" w:cs="Times New Roman"/>
                <w:sz w:val="20"/>
                <w:szCs w:val="20"/>
              </w:rPr>
              <w:t>2766</w:t>
            </w:r>
          </w:p>
        </w:tc>
        <w:tc>
          <w:tcPr>
            <w:tcW w:w="1567" w:type="dxa"/>
          </w:tcPr>
          <w:p w:rsidR="00D15049" w:rsidRPr="00756305" w:rsidRDefault="00430517" w:rsidP="00D150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983" w:type="dxa"/>
          </w:tcPr>
          <w:p w:rsidR="00D15049" w:rsidRDefault="00D15049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188</w:t>
            </w:r>
          </w:p>
        </w:tc>
        <w:tc>
          <w:tcPr>
            <w:tcW w:w="1711" w:type="dxa"/>
          </w:tcPr>
          <w:p w:rsidR="00D15049" w:rsidRPr="00756305" w:rsidRDefault="00D15049" w:rsidP="00D150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1 298</w:t>
            </w:r>
          </w:p>
        </w:tc>
        <w:tc>
          <w:tcPr>
            <w:tcW w:w="1489" w:type="dxa"/>
          </w:tcPr>
          <w:p w:rsidR="00D15049" w:rsidRDefault="00D15049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03EA5" w:rsidRPr="00E170A0" w:rsidRDefault="00E03EA5" w:rsidP="00E03EA5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03EA5" w:rsidRDefault="00E03EA5" w:rsidP="00E03EA5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E03EA5" w:rsidRDefault="00E03EA5" w:rsidP="002203FE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03EA5" w:rsidRDefault="00E03EA5" w:rsidP="002203FE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>
              <w:rPr>
                <w:rFonts w:eastAsia="Calibri" w:cs="Times New Roman"/>
                <w:sz w:val="20"/>
                <w:szCs w:val="20"/>
              </w:rPr>
              <w:t>2812</w:t>
            </w:r>
          </w:p>
        </w:tc>
        <w:tc>
          <w:tcPr>
            <w:tcW w:w="1567" w:type="dxa"/>
          </w:tcPr>
          <w:p w:rsidR="00E03EA5" w:rsidRPr="00756305" w:rsidRDefault="00E03EA5" w:rsidP="00E03EA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983" w:type="dxa"/>
          </w:tcPr>
          <w:p w:rsidR="00E03EA5" w:rsidRDefault="00E03EA5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1711" w:type="dxa"/>
          </w:tcPr>
          <w:p w:rsidR="00E03EA5" w:rsidRPr="00756305" w:rsidRDefault="00E03EA5" w:rsidP="00E03E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1 066</w:t>
            </w:r>
          </w:p>
        </w:tc>
        <w:tc>
          <w:tcPr>
            <w:tcW w:w="1489" w:type="dxa"/>
          </w:tcPr>
          <w:p w:rsidR="00E03EA5" w:rsidRDefault="00E03EA5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03EA5" w:rsidRPr="00E170A0" w:rsidRDefault="00E03EA5" w:rsidP="00E03EA5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03EA5" w:rsidRDefault="00E03EA5" w:rsidP="00E03EA5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2424" w:type="dxa"/>
          </w:tcPr>
          <w:p w:rsidR="00E03EA5" w:rsidRDefault="00E03EA5" w:rsidP="002203FE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03EA5" w:rsidRDefault="00E03EA5" w:rsidP="002203FE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>
              <w:rPr>
                <w:rFonts w:eastAsia="Calibri" w:cs="Times New Roman"/>
                <w:sz w:val="20"/>
                <w:szCs w:val="20"/>
              </w:rPr>
              <w:t>2810</w:t>
            </w:r>
          </w:p>
        </w:tc>
        <w:tc>
          <w:tcPr>
            <w:tcW w:w="1567" w:type="dxa"/>
          </w:tcPr>
          <w:p w:rsidR="00E03EA5" w:rsidRPr="00756305" w:rsidRDefault="00A4453F" w:rsidP="00E03EA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983" w:type="dxa"/>
          </w:tcPr>
          <w:p w:rsidR="00E03EA5" w:rsidRDefault="00E03EA5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F230E1">
              <w:rPr>
                <w:rFonts w:eastAsia="Calibri" w:cs="Times New Roman"/>
                <w:sz w:val="20"/>
                <w:szCs w:val="20"/>
              </w:rPr>
              <w:t>234</w:t>
            </w:r>
          </w:p>
        </w:tc>
        <w:tc>
          <w:tcPr>
            <w:tcW w:w="1711" w:type="dxa"/>
          </w:tcPr>
          <w:p w:rsidR="00E03EA5" w:rsidRPr="00756305" w:rsidRDefault="00E0485C" w:rsidP="00E03E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</w:t>
            </w:r>
          </w:p>
        </w:tc>
        <w:tc>
          <w:tcPr>
            <w:tcW w:w="1489" w:type="dxa"/>
          </w:tcPr>
          <w:p w:rsidR="00E03EA5" w:rsidRDefault="00E03EA5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03EA5" w:rsidRPr="00E170A0" w:rsidRDefault="00E03EA5" w:rsidP="00E03EA5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03EA5" w:rsidRDefault="00E03EA5" w:rsidP="00E03EA5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 w:rsidR="00E0485C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E03EA5" w:rsidRDefault="00E03EA5" w:rsidP="002203FE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03EA5" w:rsidRDefault="00E03EA5" w:rsidP="002203FE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 w:rsidR="00D77FE3">
              <w:rPr>
                <w:rFonts w:eastAsia="Calibri" w:cs="Times New Roman"/>
                <w:sz w:val="20"/>
                <w:szCs w:val="20"/>
              </w:rPr>
              <w:t>2815</w:t>
            </w:r>
          </w:p>
        </w:tc>
        <w:tc>
          <w:tcPr>
            <w:tcW w:w="1567" w:type="dxa"/>
          </w:tcPr>
          <w:p w:rsidR="00E03EA5" w:rsidRPr="00756305" w:rsidRDefault="002F52D7" w:rsidP="00E03EA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983" w:type="dxa"/>
          </w:tcPr>
          <w:p w:rsidR="00E03EA5" w:rsidRDefault="00E03EA5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D77FE3">
              <w:rPr>
                <w:rFonts w:eastAsia="Calibri" w:cs="Times New Roman"/>
                <w:sz w:val="20"/>
                <w:szCs w:val="20"/>
              </w:rPr>
              <w:t>11</w:t>
            </w:r>
            <w:r w:rsidR="002F52D7">
              <w:rPr>
                <w:rFonts w:eastAsia="Calibri" w:cs="Times New Roman"/>
                <w:sz w:val="20"/>
                <w:szCs w:val="20"/>
              </w:rPr>
              <w:t>354</w:t>
            </w:r>
          </w:p>
        </w:tc>
        <w:tc>
          <w:tcPr>
            <w:tcW w:w="1711" w:type="dxa"/>
          </w:tcPr>
          <w:p w:rsidR="00E03EA5" w:rsidRPr="00756305" w:rsidRDefault="00A4453F" w:rsidP="00E03E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826</w:t>
            </w:r>
          </w:p>
        </w:tc>
        <w:tc>
          <w:tcPr>
            <w:tcW w:w="1489" w:type="dxa"/>
          </w:tcPr>
          <w:p w:rsidR="00E03EA5" w:rsidRDefault="00E03EA5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904791" w:rsidRPr="005D3E5B" w:rsidTr="00C566A8">
        <w:tc>
          <w:tcPr>
            <w:tcW w:w="640" w:type="dxa"/>
          </w:tcPr>
          <w:p w:rsidR="00904791" w:rsidRPr="00E170A0" w:rsidRDefault="00904791" w:rsidP="00904791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904791" w:rsidRDefault="00904791" w:rsidP="00904791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 w:rsidR="00FB62ED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04791" w:rsidRDefault="00904791" w:rsidP="00904791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904791" w:rsidRDefault="00904791" w:rsidP="00904791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 w:rsidR="00FB62ED">
              <w:rPr>
                <w:rFonts w:eastAsia="Calibri" w:cs="Times New Roman"/>
                <w:sz w:val="20"/>
                <w:szCs w:val="20"/>
              </w:rPr>
              <w:t>2778</w:t>
            </w:r>
          </w:p>
        </w:tc>
        <w:tc>
          <w:tcPr>
            <w:tcW w:w="1567" w:type="dxa"/>
          </w:tcPr>
          <w:p w:rsidR="00904791" w:rsidRPr="00756305" w:rsidRDefault="001530BD" w:rsidP="009047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983" w:type="dxa"/>
          </w:tcPr>
          <w:p w:rsidR="00904791" w:rsidRDefault="00904791" w:rsidP="00904791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1530BD">
              <w:rPr>
                <w:rFonts w:eastAsia="Calibri" w:cs="Times New Roman"/>
                <w:sz w:val="20"/>
                <w:szCs w:val="20"/>
              </w:rPr>
              <w:t>141</w:t>
            </w:r>
          </w:p>
        </w:tc>
        <w:tc>
          <w:tcPr>
            <w:tcW w:w="1711" w:type="dxa"/>
          </w:tcPr>
          <w:p w:rsidR="00904791" w:rsidRPr="00756305" w:rsidRDefault="00A67F0C" w:rsidP="009047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707</w:t>
            </w:r>
          </w:p>
        </w:tc>
        <w:tc>
          <w:tcPr>
            <w:tcW w:w="1489" w:type="dxa"/>
          </w:tcPr>
          <w:p w:rsidR="00904791" w:rsidRDefault="00904791" w:rsidP="00904791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904791" w:rsidRPr="005D3E5B" w:rsidTr="00C566A8">
        <w:tc>
          <w:tcPr>
            <w:tcW w:w="640" w:type="dxa"/>
          </w:tcPr>
          <w:p w:rsidR="00904791" w:rsidRPr="00E170A0" w:rsidRDefault="00904791" w:rsidP="00904791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904791" w:rsidRDefault="00904791" w:rsidP="00904791">
            <w:r w:rsidRPr="00B54D6C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</w:t>
            </w:r>
            <w:r w:rsidR="00FB62ED">
              <w:rPr>
                <w:rFonts w:eastAsia="Calibri" w:cs="Times New Roman"/>
                <w:sz w:val="20"/>
                <w:szCs w:val="20"/>
              </w:rPr>
              <w:t>ургут, улица Комсомольская, дом 13</w:t>
            </w:r>
          </w:p>
        </w:tc>
        <w:tc>
          <w:tcPr>
            <w:tcW w:w="2424" w:type="dxa"/>
          </w:tcPr>
          <w:p w:rsidR="00904791" w:rsidRDefault="00904791" w:rsidP="00904791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904791" w:rsidRDefault="00904791" w:rsidP="00904791">
            <w:pPr>
              <w:jc w:val="center"/>
            </w:pPr>
            <w:r w:rsidRPr="00642CE5">
              <w:rPr>
                <w:rFonts w:eastAsia="Calibri" w:cs="Times New Roman"/>
                <w:sz w:val="20"/>
                <w:szCs w:val="20"/>
              </w:rPr>
              <w:t>86:10:0102001:</w:t>
            </w:r>
            <w:r w:rsidR="00FB62ED">
              <w:rPr>
                <w:rFonts w:eastAsia="Calibri" w:cs="Times New Roman"/>
                <w:sz w:val="20"/>
                <w:szCs w:val="20"/>
              </w:rPr>
              <w:t>2779</w:t>
            </w:r>
          </w:p>
        </w:tc>
        <w:tc>
          <w:tcPr>
            <w:tcW w:w="1567" w:type="dxa"/>
          </w:tcPr>
          <w:p w:rsidR="00904791" w:rsidRPr="00756305" w:rsidRDefault="004D7A92" w:rsidP="0090479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983" w:type="dxa"/>
          </w:tcPr>
          <w:p w:rsidR="00904791" w:rsidRDefault="00904791" w:rsidP="00904791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D7A92">
              <w:rPr>
                <w:rFonts w:eastAsia="Calibri" w:cs="Times New Roman"/>
                <w:sz w:val="20"/>
                <w:szCs w:val="20"/>
              </w:rPr>
              <w:t>183</w:t>
            </w:r>
          </w:p>
        </w:tc>
        <w:tc>
          <w:tcPr>
            <w:tcW w:w="1711" w:type="dxa"/>
          </w:tcPr>
          <w:p w:rsidR="00904791" w:rsidRPr="00756305" w:rsidRDefault="004F224E" w:rsidP="009047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599</w:t>
            </w:r>
          </w:p>
        </w:tc>
        <w:tc>
          <w:tcPr>
            <w:tcW w:w="1489" w:type="dxa"/>
          </w:tcPr>
          <w:p w:rsidR="00904791" w:rsidRDefault="00904791" w:rsidP="00904791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E03EA5" w:rsidRPr="00E170A0" w:rsidRDefault="00E03EA5" w:rsidP="00E03EA5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E03EA5" w:rsidRDefault="00E03EA5" w:rsidP="00E03EA5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 w:rsidR="006E6468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E03EA5" w:rsidRDefault="00E03EA5" w:rsidP="002203FE">
            <w:r w:rsidRPr="006C3BBB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E03EA5" w:rsidRDefault="00386FDE" w:rsidP="002203FE">
            <w:pPr>
              <w:jc w:val="center"/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="006E6468" w:rsidRPr="00AD2E03">
              <w:rPr>
                <w:rFonts w:eastAsia="Calibri" w:cs="Times New Roman"/>
                <w:sz w:val="20"/>
                <w:szCs w:val="20"/>
              </w:rPr>
              <w:t>:</w:t>
            </w:r>
            <w:r w:rsidR="00F868A6">
              <w:rPr>
                <w:rFonts w:eastAsia="Calibri" w:cs="Times New Roman"/>
                <w:sz w:val="20"/>
                <w:szCs w:val="20"/>
              </w:rPr>
              <w:t>2800</w:t>
            </w:r>
          </w:p>
        </w:tc>
        <w:tc>
          <w:tcPr>
            <w:tcW w:w="1567" w:type="dxa"/>
          </w:tcPr>
          <w:p w:rsidR="00E03EA5" w:rsidRPr="00756305" w:rsidRDefault="00685E03" w:rsidP="00E03EA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983" w:type="dxa"/>
          </w:tcPr>
          <w:p w:rsidR="00E03EA5" w:rsidRDefault="006E6468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CC21D5">
              <w:rPr>
                <w:rFonts w:eastAsia="Calibri" w:cs="Times New Roman"/>
                <w:sz w:val="20"/>
                <w:szCs w:val="20"/>
              </w:rPr>
              <w:t>11950</w:t>
            </w:r>
          </w:p>
        </w:tc>
        <w:tc>
          <w:tcPr>
            <w:tcW w:w="1711" w:type="dxa"/>
          </w:tcPr>
          <w:p w:rsidR="00E03EA5" w:rsidRPr="00756305" w:rsidRDefault="005668B1" w:rsidP="00E03E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</w:t>
            </w:r>
          </w:p>
        </w:tc>
        <w:tc>
          <w:tcPr>
            <w:tcW w:w="1489" w:type="dxa"/>
          </w:tcPr>
          <w:p w:rsidR="00E03EA5" w:rsidRDefault="00E03EA5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CC16A0" w:rsidRPr="00E170A0" w:rsidRDefault="00CC16A0" w:rsidP="00CC16A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CC16A0" w:rsidRDefault="00CC16A0" w:rsidP="00CC16A0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CC16A0" w:rsidRDefault="00CC16A0" w:rsidP="002203FE">
            <w:r w:rsidRPr="00B834A6">
              <w:rPr>
                <w:rFonts w:eastAsia="Calibri" w:cs="Times New Roman"/>
                <w:sz w:val="20"/>
                <w:szCs w:val="20"/>
              </w:rPr>
              <w:t>нежилое/здание</w:t>
            </w:r>
          </w:p>
        </w:tc>
        <w:tc>
          <w:tcPr>
            <w:tcW w:w="2632" w:type="dxa"/>
          </w:tcPr>
          <w:p w:rsidR="00CC16A0" w:rsidRDefault="00CC16A0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11624</w:t>
            </w:r>
          </w:p>
        </w:tc>
        <w:tc>
          <w:tcPr>
            <w:tcW w:w="1567" w:type="dxa"/>
          </w:tcPr>
          <w:p w:rsidR="00CC16A0" w:rsidRPr="00756305" w:rsidRDefault="00CC16A0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983" w:type="dxa"/>
          </w:tcPr>
          <w:p w:rsidR="00CC16A0" w:rsidRDefault="00CC16A0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11950</w:t>
            </w:r>
          </w:p>
        </w:tc>
        <w:tc>
          <w:tcPr>
            <w:tcW w:w="1711" w:type="dxa"/>
          </w:tcPr>
          <w:p w:rsidR="00CC16A0" w:rsidRPr="00756305" w:rsidRDefault="00CC16A0" w:rsidP="0014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</w:t>
            </w:r>
          </w:p>
        </w:tc>
        <w:tc>
          <w:tcPr>
            <w:tcW w:w="1489" w:type="dxa"/>
          </w:tcPr>
          <w:p w:rsidR="00CC16A0" w:rsidRDefault="00CC16A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CC16A0" w:rsidRPr="00E170A0" w:rsidRDefault="00CC16A0" w:rsidP="00CC16A0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CC16A0" w:rsidRDefault="00CC16A0" w:rsidP="00CC16A0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CC16A0" w:rsidRDefault="00CC16A0" w:rsidP="002203FE">
            <w:r w:rsidRPr="00B834A6">
              <w:rPr>
                <w:rFonts w:eastAsia="Calibri" w:cs="Times New Roman"/>
                <w:sz w:val="20"/>
                <w:szCs w:val="20"/>
              </w:rPr>
              <w:t>нежилое/здание</w:t>
            </w:r>
          </w:p>
        </w:tc>
        <w:tc>
          <w:tcPr>
            <w:tcW w:w="2632" w:type="dxa"/>
          </w:tcPr>
          <w:p w:rsidR="00CC16A0" w:rsidRDefault="00CC16A0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11625</w:t>
            </w:r>
          </w:p>
        </w:tc>
        <w:tc>
          <w:tcPr>
            <w:tcW w:w="1567" w:type="dxa"/>
          </w:tcPr>
          <w:p w:rsidR="00CC16A0" w:rsidRPr="00756305" w:rsidRDefault="0013586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</w:t>
            </w:r>
            <w:r w:rsidR="00CC16A0">
              <w:rPr>
                <w:rFonts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983" w:type="dxa"/>
          </w:tcPr>
          <w:p w:rsidR="00CC16A0" w:rsidRDefault="00CC16A0" w:rsidP="0014353B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 w:rsidR="004602A4">
              <w:rPr>
                <w:rFonts w:eastAsia="Calibri" w:cs="Times New Roman"/>
                <w:sz w:val="20"/>
                <w:szCs w:val="20"/>
              </w:rPr>
              <w:t>11951</w:t>
            </w:r>
          </w:p>
        </w:tc>
        <w:tc>
          <w:tcPr>
            <w:tcW w:w="1711" w:type="dxa"/>
          </w:tcPr>
          <w:p w:rsidR="00CC16A0" w:rsidRPr="00756305" w:rsidRDefault="004602A4" w:rsidP="0014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682</w:t>
            </w:r>
          </w:p>
        </w:tc>
        <w:tc>
          <w:tcPr>
            <w:tcW w:w="1489" w:type="dxa"/>
          </w:tcPr>
          <w:p w:rsidR="00CC16A0" w:rsidRDefault="00CC16A0" w:rsidP="002203FE">
            <w:r w:rsidRPr="002C05F0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B40421" w:rsidRPr="00E170A0" w:rsidRDefault="00B40421" w:rsidP="00B40421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40421" w:rsidRDefault="00B40421" w:rsidP="00B40421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Югра, город Сургут, улица Комсомольская, дом </w:t>
            </w:r>
            <w:r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2424" w:type="dxa"/>
          </w:tcPr>
          <w:p w:rsidR="00B40421" w:rsidRDefault="00B40421" w:rsidP="002203FE">
            <w:r w:rsidRPr="005D376D">
              <w:rPr>
                <w:rFonts w:eastAsia="Calibri" w:cs="Times New Roman"/>
                <w:sz w:val="20"/>
                <w:szCs w:val="20"/>
              </w:rPr>
              <w:t>жилое</w:t>
            </w:r>
          </w:p>
        </w:tc>
        <w:tc>
          <w:tcPr>
            <w:tcW w:w="2632" w:type="dxa"/>
          </w:tcPr>
          <w:p w:rsidR="00B40421" w:rsidRDefault="00B40421" w:rsidP="0014353B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11348</w:t>
            </w:r>
          </w:p>
        </w:tc>
        <w:tc>
          <w:tcPr>
            <w:tcW w:w="1567" w:type="dxa"/>
          </w:tcPr>
          <w:p w:rsidR="00B40421" w:rsidRPr="00756305" w:rsidRDefault="00B40421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983" w:type="dxa"/>
          </w:tcPr>
          <w:p w:rsidR="00B40421" w:rsidRDefault="00B40421" w:rsidP="0014353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11979</w:t>
            </w:r>
          </w:p>
          <w:p w:rsidR="00EA508E" w:rsidRDefault="00EA508E" w:rsidP="0014353B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t>86:10:0101200:</w:t>
            </w:r>
            <w:r>
              <w:rPr>
                <w:rFonts w:eastAsia="Calibri" w:cs="Times New Roman"/>
                <w:sz w:val="20"/>
                <w:szCs w:val="20"/>
              </w:rPr>
              <w:t>11980</w:t>
            </w:r>
          </w:p>
        </w:tc>
        <w:tc>
          <w:tcPr>
            <w:tcW w:w="1711" w:type="dxa"/>
          </w:tcPr>
          <w:p w:rsidR="00B40421" w:rsidRDefault="00B40421" w:rsidP="0014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611</w:t>
            </w:r>
          </w:p>
          <w:p w:rsidR="00EA508E" w:rsidRPr="00756305" w:rsidRDefault="00EA508E" w:rsidP="00143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671</w:t>
            </w:r>
          </w:p>
        </w:tc>
        <w:tc>
          <w:tcPr>
            <w:tcW w:w="1489" w:type="dxa"/>
          </w:tcPr>
          <w:p w:rsidR="00B40421" w:rsidRDefault="00B40421" w:rsidP="002203FE">
            <w:r w:rsidRPr="00FA0FB5">
              <w:rPr>
                <w:rFonts w:eastAsia="Calibri" w:cs="Times New Roman"/>
                <w:sz w:val="20"/>
                <w:szCs w:val="20"/>
              </w:rPr>
              <w:t>снос</w:t>
            </w:r>
          </w:p>
        </w:tc>
      </w:tr>
      <w:tr w:rsidR="00426DEA" w:rsidRPr="005D3E5B" w:rsidTr="00C566A8">
        <w:tc>
          <w:tcPr>
            <w:tcW w:w="640" w:type="dxa"/>
          </w:tcPr>
          <w:p w:rsidR="00B40421" w:rsidRPr="00E170A0" w:rsidRDefault="00B40421" w:rsidP="00B40421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B40421" w:rsidRDefault="00B40421" w:rsidP="00B40421">
            <w:r w:rsidRPr="00B54D6C">
              <w:rPr>
                <w:rFonts w:eastAsia="Calibri" w:cs="Times New Roman"/>
                <w:sz w:val="20"/>
                <w:szCs w:val="20"/>
              </w:rPr>
              <w:t xml:space="preserve">Ханты-Мансийский автономный округ - </w:t>
            </w:r>
            <w:r w:rsidRPr="00B54D6C">
              <w:rPr>
                <w:rFonts w:eastAsia="Calibri" w:cs="Times New Roman"/>
                <w:sz w:val="20"/>
                <w:szCs w:val="20"/>
              </w:rPr>
              <w:lastRenderedPageBreak/>
              <w:t xml:space="preserve">Югра, </w:t>
            </w:r>
            <w:r w:rsidRPr="000A3099">
              <w:rPr>
                <w:rFonts w:eastAsia="Calibri" w:cs="Times New Roman"/>
                <w:sz w:val="20"/>
                <w:szCs w:val="20"/>
              </w:rPr>
              <w:t xml:space="preserve">город </w:t>
            </w:r>
            <w:r w:rsidR="00067629" w:rsidRPr="000A3099">
              <w:rPr>
                <w:rFonts w:eastAsia="Calibri" w:cs="Times New Roman"/>
                <w:sz w:val="20"/>
                <w:szCs w:val="20"/>
              </w:rPr>
              <w:t>Сургут</w:t>
            </w:r>
            <w:r w:rsidR="000A3099">
              <w:rPr>
                <w:rFonts w:eastAsia="Calibri" w:cs="Times New Roman"/>
                <w:sz w:val="20"/>
                <w:szCs w:val="20"/>
              </w:rPr>
              <w:t xml:space="preserve">, улица </w:t>
            </w:r>
            <w:proofErr w:type="spellStart"/>
            <w:r w:rsidR="000A3099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</w:p>
        </w:tc>
        <w:tc>
          <w:tcPr>
            <w:tcW w:w="2424" w:type="dxa"/>
          </w:tcPr>
          <w:p w:rsidR="00B40421" w:rsidRDefault="00AE7503" w:rsidP="002203FE">
            <w:r>
              <w:rPr>
                <w:rFonts w:eastAsia="Calibri" w:cs="Times New Roman"/>
                <w:sz w:val="20"/>
                <w:szCs w:val="20"/>
              </w:rPr>
              <w:lastRenderedPageBreak/>
              <w:t>с</w:t>
            </w:r>
            <w:r w:rsidR="00B04653">
              <w:rPr>
                <w:rFonts w:eastAsia="Calibri" w:cs="Times New Roman"/>
                <w:sz w:val="20"/>
                <w:szCs w:val="20"/>
              </w:rPr>
              <w:t xml:space="preserve">ооружение дорожного транспорта/дорога </w:t>
            </w:r>
            <w:r w:rsidR="00B04653">
              <w:rPr>
                <w:rFonts w:eastAsia="Calibri" w:cs="Times New Roman"/>
                <w:sz w:val="20"/>
                <w:szCs w:val="20"/>
              </w:rPr>
              <w:lastRenderedPageBreak/>
              <w:t xml:space="preserve">автомобильная. Улица </w:t>
            </w:r>
            <w:proofErr w:type="spellStart"/>
            <w:r w:rsidR="00B04653">
              <w:rPr>
                <w:rFonts w:eastAsia="Calibri" w:cs="Times New Roman"/>
                <w:sz w:val="20"/>
                <w:szCs w:val="20"/>
              </w:rPr>
              <w:t>Саймовская</w:t>
            </w:r>
            <w:proofErr w:type="spellEnd"/>
          </w:p>
        </w:tc>
        <w:tc>
          <w:tcPr>
            <w:tcW w:w="2632" w:type="dxa"/>
          </w:tcPr>
          <w:p w:rsidR="00B40421" w:rsidRDefault="00B40421" w:rsidP="002203FE">
            <w:pPr>
              <w:jc w:val="center"/>
            </w:pPr>
            <w:r w:rsidRPr="00AD2E03">
              <w:rPr>
                <w:rFonts w:eastAsia="Calibri" w:cs="Times New Roman"/>
                <w:sz w:val="20"/>
                <w:szCs w:val="20"/>
              </w:rPr>
              <w:lastRenderedPageBreak/>
              <w:t>86:10:0101200:</w:t>
            </w:r>
            <w:r w:rsidR="00067629">
              <w:rPr>
                <w:rFonts w:eastAsia="Calibri" w:cs="Times New Roman"/>
                <w:sz w:val="20"/>
                <w:szCs w:val="20"/>
              </w:rPr>
              <w:t>11981</w:t>
            </w:r>
          </w:p>
        </w:tc>
        <w:tc>
          <w:tcPr>
            <w:tcW w:w="1567" w:type="dxa"/>
          </w:tcPr>
          <w:p w:rsidR="00B40421" w:rsidRPr="00756305" w:rsidRDefault="00067629" w:rsidP="00B404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983" w:type="dxa"/>
          </w:tcPr>
          <w:p w:rsidR="00B40421" w:rsidRPr="00B04653" w:rsidRDefault="00B04653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B40421" w:rsidRPr="00756305" w:rsidRDefault="00B04653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B40421" w:rsidRDefault="0014353B" w:rsidP="002203FE"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улица Кедровая</w:t>
            </w:r>
          </w:p>
        </w:tc>
        <w:tc>
          <w:tcPr>
            <w:tcW w:w="2424" w:type="dxa"/>
          </w:tcPr>
          <w:p w:rsidR="0014353B" w:rsidRPr="00376268" w:rsidRDefault="0014353B" w:rsidP="002203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Кедровая»</w:t>
            </w:r>
          </w:p>
        </w:tc>
        <w:tc>
          <w:tcPr>
            <w:tcW w:w="2632" w:type="dxa"/>
          </w:tcPr>
          <w:p w:rsidR="0014353B" w:rsidRPr="00756305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86:10:0101146:1491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улица Береговая</w:t>
            </w:r>
          </w:p>
        </w:tc>
        <w:tc>
          <w:tcPr>
            <w:tcW w:w="2424" w:type="dxa"/>
          </w:tcPr>
          <w:p w:rsidR="0014353B" w:rsidRPr="00376268" w:rsidRDefault="0014353B" w:rsidP="002203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Береговая»</w:t>
            </w:r>
          </w:p>
        </w:tc>
        <w:tc>
          <w:tcPr>
            <w:tcW w:w="2632" w:type="dxa"/>
          </w:tcPr>
          <w:p w:rsidR="0014353B" w:rsidRPr="00756305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86:10:0000000:6089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улица Комсомольская</w:t>
            </w:r>
          </w:p>
        </w:tc>
        <w:tc>
          <w:tcPr>
            <w:tcW w:w="2424" w:type="dxa"/>
          </w:tcPr>
          <w:p w:rsidR="0014353B" w:rsidRPr="00376268" w:rsidRDefault="0014353B" w:rsidP="002203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Комсомольская»</w:t>
            </w:r>
          </w:p>
        </w:tc>
        <w:tc>
          <w:tcPr>
            <w:tcW w:w="2632" w:type="dxa"/>
          </w:tcPr>
          <w:p w:rsidR="0014353B" w:rsidRPr="00756305" w:rsidRDefault="000E2114" w:rsidP="000E211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86:10:0102001</w:t>
            </w:r>
            <w:r w:rsidR="0014353B">
              <w:rPr>
                <w:rFonts w:eastAsia="Calibri" w:cs="Times New Roman"/>
                <w:sz w:val="20"/>
                <w:szCs w:val="20"/>
              </w:rPr>
              <w:t>:2795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улица Революционная</w:t>
            </w:r>
          </w:p>
        </w:tc>
        <w:tc>
          <w:tcPr>
            <w:tcW w:w="2424" w:type="dxa"/>
          </w:tcPr>
          <w:p w:rsidR="0014353B" w:rsidRPr="00376268" w:rsidRDefault="0014353B" w:rsidP="002203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Революционная»</w:t>
            </w:r>
          </w:p>
        </w:tc>
        <w:tc>
          <w:tcPr>
            <w:tcW w:w="2632" w:type="dxa"/>
          </w:tcPr>
          <w:p w:rsidR="0014353B" w:rsidRPr="00756305" w:rsidRDefault="000E2114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</w:t>
            </w:r>
            <w:r w:rsidR="0014353B">
              <w:rPr>
                <w:rFonts w:eastAsia="Calibri" w:cs="Times New Roman"/>
                <w:sz w:val="20"/>
                <w:szCs w:val="20"/>
              </w:rPr>
              <w:t>:484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улица Учебная </w:t>
            </w:r>
          </w:p>
        </w:tc>
        <w:tc>
          <w:tcPr>
            <w:tcW w:w="2424" w:type="dxa"/>
          </w:tcPr>
          <w:p w:rsidR="0014353B" w:rsidRPr="00376268" w:rsidRDefault="0014353B" w:rsidP="002203F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Учебная»</w:t>
            </w:r>
          </w:p>
        </w:tc>
        <w:tc>
          <w:tcPr>
            <w:tcW w:w="2632" w:type="dxa"/>
          </w:tcPr>
          <w:p w:rsidR="0014353B" w:rsidRPr="00756305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86:10:0101000:3010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D0530D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улица Сибирская</w:t>
            </w:r>
          </w:p>
        </w:tc>
        <w:tc>
          <w:tcPr>
            <w:tcW w:w="2424" w:type="dxa"/>
          </w:tcPr>
          <w:p w:rsidR="0014353B" w:rsidRPr="00376268" w:rsidRDefault="0014353B" w:rsidP="001435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</w:t>
            </w:r>
            <w:r w:rsidRPr="00B726E0">
              <w:rPr>
                <w:rFonts w:eastAsia="Calibri" w:cs="Times New Roman"/>
                <w:sz w:val="20"/>
                <w:szCs w:val="20"/>
              </w:rPr>
              <w:t>Участок автодороги по улице Сибирская (от улицы Универс</w:t>
            </w:r>
            <w:r>
              <w:rPr>
                <w:rFonts w:eastAsia="Calibri" w:cs="Times New Roman"/>
                <w:sz w:val="20"/>
                <w:szCs w:val="20"/>
              </w:rPr>
              <w:t>итетская до пешеходного моста реки</w:t>
            </w:r>
            <w:r w:rsidRPr="00B726E0">
              <w:rPr>
                <w:rFonts w:eastAsia="Calibri" w:cs="Times New Roman"/>
                <w:sz w:val="20"/>
                <w:szCs w:val="20"/>
              </w:rPr>
              <w:t xml:space="preserve"> Сайма)</w:t>
            </w:r>
          </w:p>
        </w:tc>
        <w:tc>
          <w:tcPr>
            <w:tcW w:w="2632" w:type="dxa"/>
          </w:tcPr>
          <w:p w:rsidR="0014353B" w:rsidRPr="00756305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86:10:0101200:11693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A932B6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переулок Дорожный</w:t>
            </w:r>
          </w:p>
        </w:tc>
        <w:tc>
          <w:tcPr>
            <w:tcW w:w="2424" w:type="dxa"/>
          </w:tcPr>
          <w:p w:rsidR="0014353B" w:rsidRPr="00376268" w:rsidRDefault="0014353B" w:rsidP="0014353B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«Переулок Дорожный»</w:t>
            </w:r>
          </w:p>
        </w:tc>
        <w:tc>
          <w:tcPr>
            <w:tcW w:w="2632" w:type="dxa"/>
          </w:tcPr>
          <w:p w:rsidR="0014353B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86:10:0101000:2998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4353B" w:rsidRPr="005D3E5B" w:rsidTr="00C566A8">
        <w:tc>
          <w:tcPr>
            <w:tcW w:w="640" w:type="dxa"/>
          </w:tcPr>
          <w:p w:rsidR="0014353B" w:rsidRPr="00E170A0" w:rsidRDefault="0014353B" w:rsidP="0014353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4353B" w:rsidRPr="00A932B6" w:rsidRDefault="0014353B" w:rsidP="0014353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Строитель, улица Парковая</w:t>
            </w:r>
          </w:p>
        </w:tc>
        <w:tc>
          <w:tcPr>
            <w:tcW w:w="2424" w:type="dxa"/>
          </w:tcPr>
          <w:p w:rsidR="0014353B" w:rsidRPr="00376268" w:rsidRDefault="0014353B" w:rsidP="0014353B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</w:rPr>
              <w:t>7.4 сооружение дорожного транспорта/сооружение: «Улица Парковая»</w:t>
            </w:r>
          </w:p>
        </w:tc>
        <w:tc>
          <w:tcPr>
            <w:tcW w:w="2632" w:type="dxa"/>
          </w:tcPr>
          <w:p w:rsidR="0014353B" w:rsidRDefault="0014353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86:10:0101000:3002</w:t>
            </w:r>
          </w:p>
        </w:tc>
        <w:tc>
          <w:tcPr>
            <w:tcW w:w="1567" w:type="dxa"/>
          </w:tcPr>
          <w:p w:rsidR="0014353B" w:rsidRPr="00756305" w:rsidRDefault="0014353B" w:rsidP="001435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3" w:type="dxa"/>
          </w:tcPr>
          <w:p w:rsidR="0014353B" w:rsidRPr="00B04653" w:rsidRDefault="0014353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4353B" w:rsidRPr="00756305" w:rsidRDefault="0014353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4353B" w:rsidRDefault="0014353B" w:rsidP="002203FE">
            <w:r w:rsidRPr="003E5FA3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426DEA" w:rsidRPr="005D3E5B" w:rsidTr="00C566A8">
        <w:tc>
          <w:tcPr>
            <w:tcW w:w="640" w:type="dxa"/>
          </w:tcPr>
          <w:p w:rsidR="0017217A" w:rsidRPr="00E170A0" w:rsidRDefault="0017217A" w:rsidP="0017217A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17217A" w:rsidRPr="00A932B6" w:rsidRDefault="0017217A" w:rsidP="0017217A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</w:t>
            </w:r>
          </w:p>
        </w:tc>
        <w:tc>
          <w:tcPr>
            <w:tcW w:w="2424" w:type="dxa"/>
          </w:tcPr>
          <w:p w:rsidR="0017217A" w:rsidRPr="00376268" w:rsidRDefault="0017217A" w:rsidP="0017217A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37626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10) Сооружения коммунального хозяйства/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</w:t>
            </w:r>
            <w:r w:rsidRPr="0017217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ети теплоснабжения от точки врезки до границы земельного участка </w:t>
            </w:r>
            <w:proofErr w:type="spellStart"/>
            <w:r w:rsidRPr="0017217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ж.д</w:t>
            </w:r>
            <w:proofErr w:type="spellEnd"/>
            <w:r w:rsidRPr="0017217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. Учебная, 18</w:t>
            </w:r>
          </w:p>
        </w:tc>
        <w:tc>
          <w:tcPr>
            <w:tcW w:w="2632" w:type="dxa"/>
          </w:tcPr>
          <w:p w:rsidR="0017217A" w:rsidRDefault="0017217A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86:10:0101200:11988</w:t>
            </w:r>
          </w:p>
        </w:tc>
        <w:tc>
          <w:tcPr>
            <w:tcW w:w="1567" w:type="dxa"/>
          </w:tcPr>
          <w:p w:rsidR="0017217A" w:rsidRPr="00756305" w:rsidRDefault="0017217A" w:rsidP="001721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3" w:type="dxa"/>
          </w:tcPr>
          <w:p w:rsidR="0017217A" w:rsidRPr="00B04653" w:rsidRDefault="0017217A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17217A" w:rsidRPr="00756305" w:rsidRDefault="0017217A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17217A" w:rsidRDefault="0017217A" w:rsidP="002203FE">
            <w:r>
              <w:rPr>
                <w:rFonts w:eastAsia="Calibri" w:cs="Times New Roman"/>
                <w:sz w:val="20"/>
                <w:szCs w:val="20"/>
              </w:rPr>
              <w:t>*</w:t>
            </w:r>
          </w:p>
        </w:tc>
      </w:tr>
      <w:tr w:rsidR="00426DEA" w:rsidRPr="005D3E5B" w:rsidTr="00C566A8">
        <w:tc>
          <w:tcPr>
            <w:tcW w:w="640" w:type="dxa"/>
          </w:tcPr>
          <w:p w:rsidR="003468CB" w:rsidRPr="00E170A0" w:rsidRDefault="003468CB" w:rsidP="003468C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3468CB" w:rsidRPr="00A932B6" w:rsidRDefault="003468CB" w:rsidP="003468CB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</w:t>
            </w:r>
          </w:p>
        </w:tc>
        <w:tc>
          <w:tcPr>
            <w:tcW w:w="2424" w:type="dxa"/>
          </w:tcPr>
          <w:p w:rsidR="003468CB" w:rsidRPr="00376268" w:rsidRDefault="003468CB" w:rsidP="003468CB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37626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10) Сооружения коммунального хозяйства/</w:t>
            </w:r>
            <w:r w:rsid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</w:t>
            </w:r>
            <w:r w:rsidRPr="003468C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ети холодного водоснабжения от точки врезки до границы земельного участка </w:t>
            </w:r>
            <w:proofErr w:type="spellStart"/>
            <w:r w:rsidRPr="003468C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ж.д</w:t>
            </w:r>
            <w:proofErr w:type="spellEnd"/>
            <w:r w:rsidRPr="003468C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. Учебная, 18</w:t>
            </w:r>
          </w:p>
        </w:tc>
        <w:tc>
          <w:tcPr>
            <w:tcW w:w="2632" w:type="dxa"/>
          </w:tcPr>
          <w:p w:rsidR="003468CB" w:rsidRDefault="003468CB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  <w:r w:rsidR="000E2114">
              <w:rPr>
                <w:rFonts w:eastAsia="Calibri" w:cs="Times New Roman"/>
                <w:sz w:val="20"/>
                <w:szCs w:val="20"/>
              </w:rPr>
              <w:t>6:10:0101200</w:t>
            </w:r>
            <w:r>
              <w:rPr>
                <w:rFonts w:eastAsia="Calibri" w:cs="Times New Roman"/>
                <w:sz w:val="20"/>
                <w:szCs w:val="20"/>
              </w:rPr>
              <w:t>:12013</w:t>
            </w:r>
          </w:p>
        </w:tc>
        <w:tc>
          <w:tcPr>
            <w:tcW w:w="1567" w:type="dxa"/>
          </w:tcPr>
          <w:p w:rsidR="003468CB" w:rsidRPr="00756305" w:rsidRDefault="003468CB" w:rsidP="003468C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3" w:type="dxa"/>
          </w:tcPr>
          <w:p w:rsidR="003468CB" w:rsidRPr="00B04653" w:rsidRDefault="003468CB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3468CB" w:rsidRPr="00756305" w:rsidRDefault="003468CB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3468CB" w:rsidRDefault="003468CB" w:rsidP="002203FE">
            <w:r>
              <w:rPr>
                <w:rFonts w:eastAsia="Calibri" w:cs="Times New Roman"/>
                <w:sz w:val="20"/>
                <w:szCs w:val="20"/>
              </w:rPr>
              <w:t>*</w:t>
            </w:r>
          </w:p>
        </w:tc>
      </w:tr>
      <w:tr w:rsidR="00097FC8" w:rsidRPr="005D3E5B" w:rsidTr="00C566A8">
        <w:tc>
          <w:tcPr>
            <w:tcW w:w="640" w:type="dxa"/>
          </w:tcPr>
          <w:p w:rsidR="00097FC8" w:rsidRPr="00E170A0" w:rsidRDefault="00097FC8" w:rsidP="00097FC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097FC8" w:rsidRPr="00A932B6" w:rsidRDefault="00097FC8" w:rsidP="00097FC8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</w:t>
            </w:r>
          </w:p>
        </w:tc>
        <w:tc>
          <w:tcPr>
            <w:tcW w:w="2424" w:type="dxa"/>
          </w:tcPr>
          <w:p w:rsidR="00097FC8" w:rsidRPr="00376268" w:rsidRDefault="00097FC8" w:rsidP="000A3099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37626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10) Сооружения коммунального хозяйства/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</w:t>
            </w:r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ети холодного водоснабжения от ТК-30 </w:t>
            </w:r>
            <w:proofErr w:type="spellStart"/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сущ.до</w:t>
            </w:r>
            <w:proofErr w:type="spellEnd"/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ТК2-30а, ТК2-30б, ТК2-30в, ТК2-30г, </w:t>
            </w:r>
            <w:r w:rsidR="000A3099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ТК2-30д, ТК2-30з, ТК2-30ж, микрорайон</w:t>
            </w:r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Строитель</w:t>
            </w:r>
          </w:p>
        </w:tc>
        <w:tc>
          <w:tcPr>
            <w:tcW w:w="2632" w:type="dxa"/>
          </w:tcPr>
          <w:p w:rsidR="00097FC8" w:rsidRDefault="000E2114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</w:t>
            </w:r>
            <w:r w:rsidR="00097FC8">
              <w:rPr>
                <w:rFonts w:eastAsia="Calibri" w:cs="Times New Roman"/>
                <w:sz w:val="20"/>
                <w:szCs w:val="20"/>
              </w:rPr>
              <w:t>:18765</w:t>
            </w:r>
          </w:p>
        </w:tc>
        <w:tc>
          <w:tcPr>
            <w:tcW w:w="1567" w:type="dxa"/>
          </w:tcPr>
          <w:p w:rsidR="00097FC8" w:rsidRPr="00756305" w:rsidRDefault="00F215BA" w:rsidP="00097F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983" w:type="dxa"/>
          </w:tcPr>
          <w:p w:rsidR="00097FC8" w:rsidRPr="00B04653" w:rsidRDefault="00097FC8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097FC8" w:rsidRPr="00756305" w:rsidRDefault="00097FC8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097FC8" w:rsidRDefault="00097FC8" w:rsidP="002203FE">
            <w:r>
              <w:rPr>
                <w:rFonts w:eastAsia="Calibri" w:cs="Times New Roman"/>
                <w:sz w:val="20"/>
                <w:szCs w:val="20"/>
              </w:rPr>
              <w:t>*</w:t>
            </w:r>
          </w:p>
        </w:tc>
      </w:tr>
      <w:tr w:rsidR="00D146B9" w:rsidRPr="005D3E5B" w:rsidTr="00C566A8">
        <w:tc>
          <w:tcPr>
            <w:tcW w:w="640" w:type="dxa"/>
          </w:tcPr>
          <w:p w:rsidR="00D146B9" w:rsidRPr="00E170A0" w:rsidRDefault="00D146B9" w:rsidP="00D146B9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D146B9" w:rsidRPr="00A932B6" w:rsidRDefault="00D146B9" w:rsidP="00D146B9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</w:t>
            </w:r>
          </w:p>
        </w:tc>
        <w:tc>
          <w:tcPr>
            <w:tcW w:w="2424" w:type="dxa"/>
          </w:tcPr>
          <w:p w:rsidR="00D146B9" w:rsidRPr="00376268" w:rsidRDefault="00D146B9" w:rsidP="00D146B9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37626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10) Сооружения коммунального хозяйства/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</w:t>
            </w:r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ети 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т</w:t>
            </w:r>
            <w:r w:rsidRPr="00D146B9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еплоснабжения от ТК2-30Б до границы земельного участка </w:t>
            </w:r>
            <w:proofErr w:type="spellStart"/>
            <w:r w:rsidRPr="00D146B9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ж.д</w:t>
            </w:r>
            <w:proofErr w:type="spellEnd"/>
            <w:r w:rsidRPr="00D146B9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. Юности, 1а</w:t>
            </w:r>
          </w:p>
        </w:tc>
        <w:tc>
          <w:tcPr>
            <w:tcW w:w="2632" w:type="dxa"/>
          </w:tcPr>
          <w:p w:rsidR="00D146B9" w:rsidRDefault="00D146B9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86:10:0101200:11997</w:t>
            </w:r>
          </w:p>
        </w:tc>
        <w:tc>
          <w:tcPr>
            <w:tcW w:w="1567" w:type="dxa"/>
          </w:tcPr>
          <w:p w:rsidR="00D146B9" w:rsidRPr="00756305" w:rsidRDefault="00D146B9" w:rsidP="00D146B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3" w:type="dxa"/>
          </w:tcPr>
          <w:p w:rsidR="00D146B9" w:rsidRPr="00B04653" w:rsidRDefault="00D146B9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D146B9" w:rsidRPr="00756305" w:rsidRDefault="00D146B9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D146B9" w:rsidRDefault="00D146B9" w:rsidP="002203FE">
            <w:r>
              <w:rPr>
                <w:rFonts w:eastAsia="Calibri" w:cs="Times New Roman"/>
                <w:sz w:val="20"/>
                <w:szCs w:val="20"/>
              </w:rPr>
              <w:t>*</w:t>
            </w:r>
          </w:p>
        </w:tc>
      </w:tr>
      <w:tr w:rsidR="00CF5E3D" w:rsidRPr="005D3E5B" w:rsidTr="00C566A8">
        <w:tc>
          <w:tcPr>
            <w:tcW w:w="640" w:type="dxa"/>
          </w:tcPr>
          <w:p w:rsidR="00CF5E3D" w:rsidRPr="00E170A0" w:rsidRDefault="00CF5E3D" w:rsidP="00CF5E3D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CF5E3D" w:rsidRPr="00A932B6" w:rsidRDefault="00CF5E3D" w:rsidP="00CF5E3D">
            <w:pPr>
              <w:rPr>
                <w:rFonts w:eastAsia="Calibri" w:cs="Times New Roman"/>
                <w:sz w:val="20"/>
                <w:szCs w:val="20"/>
              </w:rPr>
            </w:pPr>
            <w:r w:rsidRPr="00A932B6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</w:t>
            </w:r>
            <w:r>
              <w:rPr>
                <w:rFonts w:eastAsia="Calibri" w:cs="Times New Roman"/>
                <w:sz w:val="20"/>
                <w:szCs w:val="20"/>
              </w:rPr>
              <w:t xml:space="preserve"> микрорайон Строитель</w:t>
            </w:r>
          </w:p>
        </w:tc>
        <w:tc>
          <w:tcPr>
            <w:tcW w:w="2424" w:type="dxa"/>
          </w:tcPr>
          <w:p w:rsidR="00CF5E3D" w:rsidRPr="00376268" w:rsidRDefault="00CF5E3D" w:rsidP="00CF5E3D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37626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10) Сооружения коммунального хозяйства/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с</w:t>
            </w:r>
            <w:r w:rsidRPr="00097FC8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ети </w:t>
            </w:r>
            <w:r w:rsidR="00FA53FA" w:rsidRPr="00FA53F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холодного водоснабжения от ТК2-30Б до границы земельного участка </w:t>
            </w:r>
            <w:proofErr w:type="spellStart"/>
            <w:r w:rsidR="00FA53FA" w:rsidRPr="00FA53F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ж.д</w:t>
            </w:r>
            <w:proofErr w:type="spellEnd"/>
            <w:r w:rsidR="00FA53FA" w:rsidRPr="00FA53FA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. Юности, 1а</w:t>
            </w:r>
          </w:p>
        </w:tc>
        <w:tc>
          <w:tcPr>
            <w:tcW w:w="2632" w:type="dxa"/>
          </w:tcPr>
          <w:p w:rsidR="00CF5E3D" w:rsidRDefault="00CF5E3D" w:rsidP="002203F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86:10:0101200:</w:t>
            </w:r>
            <w:r w:rsidR="00FA53FA">
              <w:rPr>
                <w:rFonts w:eastAsia="Calibri" w:cs="Times New Roman"/>
                <w:sz w:val="20"/>
                <w:szCs w:val="20"/>
              </w:rPr>
              <w:t>11999</w:t>
            </w:r>
          </w:p>
        </w:tc>
        <w:tc>
          <w:tcPr>
            <w:tcW w:w="1567" w:type="dxa"/>
          </w:tcPr>
          <w:p w:rsidR="00CF5E3D" w:rsidRPr="00756305" w:rsidRDefault="00CF5E3D" w:rsidP="00CF5E3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3" w:type="dxa"/>
          </w:tcPr>
          <w:p w:rsidR="00CF5E3D" w:rsidRPr="00B04653" w:rsidRDefault="00CF5E3D" w:rsidP="002203FE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CF5E3D" w:rsidRPr="00756305" w:rsidRDefault="00CF5E3D" w:rsidP="002203FE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CF5E3D" w:rsidRDefault="00CF5E3D" w:rsidP="002203FE">
            <w:r>
              <w:rPr>
                <w:rFonts w:eastAsia="Calibri" w:cs="Times New Roman"/>
                <w:sz w:val="20"/>
                <w:szCs w:val="20"/>
              </w:rPr>
              <w:t>*</w:t>
            </w:r>
          </w:p>
        </w:tc>
      </w:tr>
      <w:tr w:rsidR="00C25A1B" w:rsidRPr="005D3E5B" w:rsidTr="00C566A8">
        <w:tc>
          <w:tcPr>
            <w:tcW w:w="640" w:type="dxa"/>
          </w:tcPr>
          <w:p w:rsidR="00C25A1B" w:rsidRPr="00D17AFA" w:rsidRDefault="00C25A1B" w:rsidP="00C25A1B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C25A1B" w:rsidRPr="00D17AFA" w:rsidRDefault="00C25A1B" w:rsidP="00C25A1B">
            <w:pPr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Ханты-Мансийский автономный округ - Югра, город Сургут, улица Строителей</w:t>
            </w:r>
          </w:p>
        </w:tc>
        <w:tc>
          <w:tcPr>
            <w:tcW w:w="2424" w:type="dxa"/>
          </w:tcPr>
          <w:p w:rsidR="00C25A1B" w:rsidRPr="00D17AFA" w:rsidRDefault="00C25A1B" w:rsidP="00C25A1B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17AF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7.4. </w:t>
            </w:r>
            <w:proofErr w:type="spellStart"/>
            <w:r w:rsidRPr="00D17AFA">
              <w:rPr>
                <w:rFonts w:cs="Times New Roman"/>
                <w:sz w:val="20"/>
                <w:szCs w:val="20"/>
                <w:shd w:val="clear" w:color="auto" w:fill="FFFFFF"/>
              </w:rPr>
              <w:t>Cооружения</w:t>
            </w:r>
            <w:proofErr w:type="spellEnd"/>
            <w:r w:rsidRPr="00D17AFA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дорожного транспорта/Дорога автомобильная. Улица Строителей</w:t>
            </w:r>
          </w:p>
        </w:tc>
        <w:tc>
          <w:tcPr>
            <w:tcW w:w="2632" w:type="dxa"/>
          </w:tcPr>
          <w:p w:rsidR="00C25A1B" w:rsidRPr="00D17AFA" w:rsidRDefault="00C25A1B" w:rsidP="00C25A1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86:10:0101027:90</w:t>
            </w:r>
          </w:p>
        </w:tc>
        <w:tc>
          <w:tcPr>
            <w:tcW w:w="1567" w:type="dxa"/>
          </w:tcPr>
          <w:p w:rsidR="00C25A1B" w:rsidRPr="00D17AFA" w:rsidRDefault="00C25A1B" w:rsidP="00C25A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7AFA"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1983" w:type="dxa"/>
          </w:tcPr>
          <w:p w:rsidR="00C25A1B" w:rsidRPr="00D17AFA" w:rsidRDefault="00520C0C" w:rsidP="00C25A1B">
            <w:pPr>
              <w:rPr>
                <w:sz w:val="20"/>
                <w:szCs w:val="20"/>
              </w:rPr>
            </w:pPr>
            <w:r w:rsidRPr="00D17AFA">
              <w:rPr>
                <w:sz w:val="20"/>
                <w:szCs w:val="20"/>
              </w:rPr>
              <w:t>86:10:0101027:196, 86:10:0101027:208</w:t>
            </w:r>
          </w:p>
        </w:tc>
        <w:tc>
          <w:tcPr>
            <w:tcW w:w="1711" w:type="dxa"/>
          </w:tcPr>
          <w:p w:rsidR="00C25A1B" w:rsidRPr="00D17AFA" w:rsidRDefault="00520C0C" w:rsidP="00C25A1B">
            <w:pPr>
              <w:rPr>
                <w:sz w:val="20"/>
                <w:szCs w:val="20"/>
              </w:rPr>
            </w:pPr>
            <w:r w:rsidRPr="00D17AFA">
              <w:rPr>
                <w:sz w:val="20"/>
                <w:szCs w:val="20"/>
              </w:rPr>
              <w:t>4 755,</w:t>
            </w:r>
          </w:p>
          <w:p w:rsidR="00520C0C" w:rsidRPr="00D17AFA" w:rsidRDefault="00520C0C" w:rsidP="00C25A1B">
            <w:pPr>
              <w:rPr>
                <w:rFonts w:cs="Times New Roman"/>
                <w:sz w:val="20"/>
                <w:szCs w:val="20"/>
              </w:rPr>
            </w:pPr>
            <w:r w:rsidRPr="00D17AFA">
              <w:rPr>
                <w:sz w:val="20"/>
                <w:szCs w:val="20"/>
              </w:rPr>
              <w:t>456</w:t>
            </w:r>
          </w:p>
        </w:tc>
        <w:tc>
          <w:tcPr>
            <w:tcW w:w="1489" w:type="dxa"/>
          </w:tcPr>
          <w:p w:rsidR="00C25A1B" w:rsidRPr="00D17AFA" w:rsidRDefault="00C25A1B" w:rsidP="00C25A1B">
            <w:pPr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550638" w:rsidRPr="005D3E5B" w:rsidTr="00C566A8">
        <w:tc>
          <w:tcPr>
            <w:tcW w:w="640" w:type="dxa"/>
          </w:tcPr>
          <w:p w:rsidR="00550638" w:rsidRPr="00E170A0" w:rsidRDefault="00550638" w:rsidP="00550638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550638" w:rsidRPr="00A932B6" w:rsidRDefault="00550638" w:rsidP="009D6A2F">
            <w:pPr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Ханты-Мансийский автономный ок</w:t>
            </w:r>
            <w:r w:rsidR="009D6A2F">
              <w:rPr>
                <w:rFonts w:eastAsia="Calibri" w:cs="Times New Roman"/>
                <w:sz w:val="20"/>
                <w:szCs w:val="20"/>
              </w:rPr>
              <w:t>руг - Югра, город Сургут, улица У</w:t>
            </w:r>
            <w:r>
              <w:rPr>
                <w:rFonts w:eastAsia="Calibri" w:cs="Times New Roman"/>
                <w:sz w:val="20"/>
                <w:szCs w:val="20"/>
              </w:rPr>
              <w:t>ниверситетская</w:t>
            </w:r>
          </w:p>
        </w:tc>
        <w:tc>
          <w:tcPr>
            <w:tcW w:w="2424" w:type="dxa"/>
          </w:tcPr>
          <w:p w:rsidR="00550638" w:rsidRPr="00376268" w:rsidRDefault="00550638" w:rsidP="00550638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FF07B6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7.8. сооружения связи/волоконно-оптическая линия связи на участке Узел связи №1 (ул. Университетская, 1) - Узел связи №3 (ул. Производственная, 24)</w:t>
            </w:r>
          </w:p>
        </w:tc>
        <w:tc>
          <w:tcPr>
            <w:tcW w:w="2632" w:type="dxa"/>
          </w:tcPr>
          <w:p w:rsidR="00550638" w:rsidRDefault="00550638" w:rsidP="0055063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86:10:0000000:22868</w:t>
            </w:r>
          </w:p>
        </w:tc>
        <w:tc>
          <w:tcPr>
            <w:tcW w:w="1567" w:type="dxa"/>
          </w:tcPr>
          <w:p w:rsidR="00550638" w:rsidRDefault="00550638" w:rsidP="005506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10 670</w:t>
            </w:r>
          </w:p>
        </w:tc>
        <w:tc>
          <w:tcPr>
            <w:tcW w:w="1983" w:type="dxa"/>
          </w:tcPr>
          <w:p w:rsidR="00550638" w:rsidRPr="00B04653" w:rsidRDefault="00550638" w:rsidP="00550638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550638" w:rsidRPr="00756305" w:rsidRDefault="00550638" w:rsidP="00550638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550638" w:rsidRPr="00B04653" w:rsidRDefault="00281899" w:rsidP="00550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D6A2F" w:rsidRPr="005D3E5B" w:rsidTr="00C566A8">
        <w:tc>
          <w:tcPr>
            <w:tcW w:w="640" w:type="dxa"/>
          </w:tcPr>
          <w:p w:rsidR="009D6A2F" w:rsidRPr="00E170A0" w:rsidRDefault="009D6A2F" w:rsidP="009D6A2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9D6A2F" w:rsidRPr="00D17AFA" w:rsidRDefault="009D6A2F" w:rsidP="009D6A2F">
            <w:pPr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Ханты-Мансийский автономный ок</w:t>
            </w:r>
            <w:r>
              <w:rPr>
                <w:rFonts w:eastAsia="Calibri" w:cs="Times New Roman"/>
                <w:sz w:val="20"/>
                <w:szCs w:val="20"/>
              </w:rPr>
              <w:t>руг - Югра, город Сургут, улица Учебная</w:t>
            </w:r>
          </w:p>
        </w:tc>
        <w:tc>
          <w:tcPr>
            <w:tcW w:w="2424" w:type="dxa"/>
          </w:tcPr>
          <w:p w:rsidR="009D6A2F" w:rsidRPr="00FF07B6" w:rsidRDefault="009D6A2F" w:rsidP="009D6A2F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9D6A2F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коммунальное хозяйство/Сооружение. КТПН-631</w:t>
            </w:r>
          </w:p>
        </w:tc>
        <w:tc>
          <w:tcPr>
            <w:tcW w:w="2632" w:type="dxa"/>
          </w:tcPr>
          <w:p w:rsidR="009D6A2F" w:rsidRDefault="009D6A2F" w:rsidP="009D6A2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6A2F">
              <w:rPr>
                <w:rFonts w:eastAsia="Calibri" w:cs="Times New Roman"/>
                <w:sz w:val="20"/>
                <w:szCs w:val="20"/>
              </w:rPr>
              <w:t>86:10:0101200:471</w:t>
            </w:r>
          </w:p>
        </w:tc>
        <w:tc>
          <w:tcPr>
            <w:tcW w:w="1567" w:type="dxa"/>
          </w:tcPr>
          <w:p w:rsidR="009D6A2F" w:rsidRDefault="009D6A2F" w:rsidP="009D6A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983" w:type="dxa"/>
          </w:tcPr>
          <w:p w:rsidR="009D6A2F" w:rsidRPr="00B04653" w:rsidRDefault="009D6A2F" w:rsidP="009D6A2F">
            <w:pPr>
              <w:rPr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11" w:type="dxa"/>
          </w:tcPr>
          <w:p w:rsidR="009D6A2F" w:rsidRPr="00756305" w:rsidRDefault="009D6A2F" w:rsidP="009D6A2F">
            <w:pPr>
              <w:rPr>
                <w:rFonts w:cs="Times New Roman"/>
                <w:sz w:val="20"/>
                <w:szCs w:val="20"/>
              </w:rPr>
            </w:pPr>
            <w:r w:rsidRPr="00B0465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89" w:type="dxa"/>
          </w:tcPr>
          <w:p w:rsidR="009D6A2F" w:rsidRDefault="009D6A2F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11B" w:rsidRPr="005D3E5B" w:rsidTr="00C566A8">
        <w:tc>
          <w:tcPr>
            <w:tcW w:w="640" w:type="dxa"/>
          </w:tcPr>
          <w:p w:rsidR="00E8611B" w:rsidRPr="00E170A0" w:rsidRDefault="00E8611B" w:rsidP="009D6A2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7D765B" w:rsidRPr="007D765B" w:rsidRDefault="00E8611B" w:rsidP="007D765B">
            <w:pPr>
              <w:rPr>
                <w:rFonts w:eastAsia="Calibri" w:cs="Times New Roman"/>
                <w:sz w:val="20"/>
                <w:szCs w:val="20"/>
              </w:rPr>
            </w:pPr>
            <w:r w:rsidRPr="00D17AFA">
              <w:rPr>
                <w:rFonts w:eastAsia="Calibri" w:cs="Times New Roman"/>
                <w:sz w:val="20"/>
                <w:szCs w:val="20"/>
              </w:rPr>
              <w:t>Ханты-Мансийский автономный ок</w:t>
            </w:r>
            <w:r>
              <w:rPr>
                <w:rFonts w:eastAsia="Calibri" w:cs="Times New Roman"/>
                <w:sz w:val="20"/>
                <w:szCs w:val="20"/>
              </w:rPr>
              <w:t>руг - Югра, город Сургут</w:t>
            </w:r>
            <w:r w:rsidR="007D765B">
              <w:rPr>
                <w:rFonts w:eastAsia="Calibri" w:cs="Times New Roman"/>
                <w:sz w:val="20"/>
                <w:szCs w:val="20"/>
              </w:rPr>
              <w:t>,</w:t>
            </w:r>
            <w:r w:rsidR="007D765B" w:rsidRPr="007D765B">
              <w:rPr>
                <w:rFonts w:eastAsia="Calibri" w:cs="Times New Roman"/>
                <w:sz w:val="20"/>
                <w:szCs w:val="20"/>
              </w:rPr>
              <w:t xml:space="preserve"> береговая зона</w:t>
            </w:r>
          </w:p>
          <w:p w:rsidR="00E8611B" w:rsidRPr="00D17AFA" w:rsidRDefault="007D765B" w:rsidP="007D765B">
            <w:pPr>
              <w:rPr>
                <w:rFonts w:eastAsia="Calibri" w:cs="Times New Roman"/>
                <w:sz w:val="20"/>
                <w:szCs w:val="20"/>
              </w:rPr>
            </w:pPr>
            <w:r w:rsidRPr="007D765B">
              <w:rPr>
                <w:rFonts w:eastAsia="Calibri" w:cs="Times New Roman"/>
                <w:sz w:val="20"/>
                <w:szCs w:val="20"/>
              </w:rPr>
              <w:t>водохранилища реки Сайма</w:t>
            </w:r>
          </w:p>
        </w:tc>
        <w:tc>
          <w:tcPr>
            <w:tcW w:w="2424" w:type="dxa"/>
          </w:tcPr>
          <w:p w:rsidR="00E8611B" w:rsidRPr="009D6A2F" w:rsidRDefault="007D765B" w:rsidP="009D6A2F">
            <w:pP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7D765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7D765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Cооружения</w:t>
            </w:r>
            <w:proofErr w:type="spellEnd"/>
            <w:r w:rsidRPr="007D765B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 xml:space="preserve"> гидротехнические</w:t>
            </w:r>
            <w:r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/-</w:t>
            </w:r>
          </w:p>
        </w:tc>
        <w:tc>
          <w:tcPr>
            <w:tcW w:w="2632" w:type="dxa"/>
          </w:tcPr>
          <w:p w:rsidR="00E8611B" w:rsidRPr="009D6A2F" w:rsidRDefault="00E8611B" w:rsidP="009D6A2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86:10:0000000:24936</w:t>
            </w:r>
          </w:p>
        </w:tc>
        <w:tc>
          <w:tcPr>
            <w:tcW w:w="1567" w:type="dxa"/>
          </w:tcPr>
          <w:p w:rsidR="00E8611B" w:rsidRPr="007D765B" w:rsidRDefault="007D765B" w:rsidP="009D6A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D765B">
              <w:rPr>
                <w:sz w:val="20"/>
                <w:szCs w:val="20"/>
              </w:rPr>
              <w:t>2235.2/693</w:t>
            </w:r>
          </w:p>
        </w:tc>
        <w:tc>
          <w:tcPr>
            <w:tcW w:w="1983" w:type="dxa"/>
          </w:tcPr>
          <w:p w:rsidR="00E8611B" w:rsidRPr="00B04653" w:rsidRDefault="007D765B" w:rsidP="009D6A2F">
            <w:pPr>
              <w:rPr>
                <w:sz w:val="20"/>
                <w:szCs w:val="20"/>
              </w:rPr>
            </w:pPr>
            <w:r w:rsidRPr="007D765B">
              <w:rPr>
                <w:sz w:val="20"/>
                <w:szCs w:val="20"/>
              </w:rPr>
              <w:t>86:10:0101027:194, 86:10:0101027:195, 86:10:0101200:4, 86:10:0101200:64, 86:10:0000000:20520</w:t>
            </w:r>
          </w:p>
        </w:tc>
        <w:tc>
          <w:tcPr>
            <w:tcW w:w="1711" w:type="dxa"/>
          </w:tcPr>
          <w:p w:rsidR="005161EF" w:rsidRDefault="00141928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522, </w:t>
            </w:r>
          </w:p>
          <w:p w:rsidR="005161EF" w:rsidRDefault="00141928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3 872, </w:t>
            </w:r>
          </w:p>
          <w:p w:rsidR="005161EF" w:rsidRDefault="00141928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2 630, </w:t>
            </w:r>
          </w:p>
          <w:p w:rsidR="005161EF" w:rsidRDefault="00141928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</w:t>
            </w:r>
            <w:r w:rsidR="00184E22">
              <w:rPr>
                <w:sz w:val="20"/>
                <w:szCs w:val="20"/>
              </w:rPr>
              <w:t xml:space="preserve"> </w:t>
            </w:r>
          </w:p>
          <w:p w:rsidR="00E8611B" w:rsidRPr="00B04653" w:rsidRDefault="00184E22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91 221</w:t>
            </w:r>
          </w:p>
        </w:tc>
        <w:tc>
          <w:tcPr>
            <w:tcW w:w="1489" w:type="dxa"/>
          </w:tcPr>
          <w:p w:rsidR="00E8611B" w:rsidRDefault="007D765B" w:rsidP="009D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Ханты-Мансийский автономный округ - Югра, город Сургут, улица Университетская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t>10.3. Сооружение канализации/дождевая канализация. Улица Университетская от улицы Сибирской до улицы Маяковского I пусковой комплекс. 1, 2 очередь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86:10:0000000:20495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1270</w:t>
            </w: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Ханты-Мансийский автономный округ - Югра, город Сургут, улица Университетская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t>11. Сооружение электроэнергетики/наружное освещение. Улица Университетская от улицы Северной до проспекта Пролетарского. II пусковой комплекс.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86:10:0000000:20556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4 260</w:t>
            </w: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*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Ханты-Мансийский автономный округ - Югра, город Сургут, лесопарковая зона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t>Объект незавершенного строительства/Станция юных натуралистов в лесопарковой зоне междуречья реки Сайма. Мини-зоопарк. Первый павильон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86:10:0101200:11957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86:10:0000000:18535</w:t>
            </w:r>
          </w:p>
        </w:tc>
        <w:tc>
          <w:tcPr>
            <w:tcW w:w="1711" w:type="dxa"/>
          </w:tcPr>
          <w:p w:rsidR="002B529F" w:rsidRPr="00E55EE0" w:rsidRDefault="00C0209E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34 804</w:t>
            </w: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снос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Ханты-Мансийский автономный округ - Югра, город Сургут, лесопарковая зона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t>Объект незавершенного строительства/-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86:10:0101200:11956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86:10:0000000:18535</w:t>
            </w:r>
          </w:p>
        </w:tc>
        <w:tc>
          <w:tcPr>
            <w:tcW w:w="1711" w:type="dxa"/>
          </w:tcPr>
          <w:p w:rsidR="002B529F" w:rsidRPr="00E55EE0" w:rsidRDefault="00C0209E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34 804</w:t>
            </w: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снос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 xml:space="preserve">Ханты-Мансийский автономный округ - </w:t>
            </w:r>
            <w:r w:rsidRPr="00E55EE0">
              <w:rPr>
                <w:rFonts w:eastAsia="Calibri"/>
                <w:sz w:val="20"/>
                <w:szCs w:val="20"/>
              </w:rPr>
              <w:lastRenderedPageBreak/>
              <w:t>Югра, город Сургут, лесопарковая зона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lastRenderedPageBreak/>
              <w:t>Объект незавершенного строительства/-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86:10:0101200:11954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86:10:0000000:18535</w:t>
            </w:r>
          </w:p>
        </w:tc>
        <w:tc>
          <w:tcPr>
            <w:tcW w:w="1711" w:type="dxa"/>
          </w:tcPr>
          <w:p w:rsidR="002B529F" w:rsidRPr="00E55EE0" w:rsidRDefault="00C0209E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34 804</w:t>
            </w: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снос</w:t>
            </w:r>
          </w:p>
        </w:tc>
      </w:tr>
      <w:tr w:rsidR="002B529F" w:rsidRPr="005D3E5B" w:rsidTr="00C566A8">
        <w:tc>
          <w:tcPr>
            <w:tcW w:w="640" w:type="dxa"/>
          </w:tcPr>
          <w:p w:rsidR="002B529F" w:rsidRPr="00E170A0" w:rsidRDefault="002B529F" w:rsidP="002B529F">
            <w:pPr>
              <w:pStyle w:val="ae"/>
              <w:numPr>
                <w:ilvl w:val="0"/>
                <w:numId w:val="1"/>
              </w:num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14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Ханты-Мансийский автономный округ - Югра, город Сургут, лесопарковая зона</w:t>
            </w:r>
          </w:p>
        </w:tc>
        <w:tc>
          <w:tcPr>
            <w:tcW w:w="2424" w:type="dxa"/>
          </w:tcPr>
          <w:p w:rsidR="002B529F" w:rsidRPr="00E55EE0" w:rsidRDefault="002B529F" w:rsidP="002B529F">
            <w:pPr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</w:pPr>
            <w:r w:rsidRPr="00E55EE0">
              <w:rPr>
                <w:rFonts w:eastAsia="Calibri"/>
                <w:color w:val="252625"/>
                <w:sz w:val="20"/>
                <w:szCs w:val="20"/>
                <w:shd w:val="clear" w:color="auto" w:fill="FFFFFF"/>
              </w:rPr>
              <w:t>Объект незавершенного строительства/-</w:t>
            </w:r>
          </w:p>
        </w:tc>
        <w:tc>
          <w:tcPr>
            <w:tcW w:w="2632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86:10:0101200:11955</w:t>
            </w:r>
          </w:p>
        </w:tc>
        <w:tc>
          <w:tcPr>
            <w:tcW w:w="1567" w:type="dxa"/>
          </w:tcPr>
          <w:p w:rsidR="002B529F" w:rsidRPr="00E55EE0" w:rsidRDefault="002B529F" w:rsidP="002B52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3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 w:rsidRPr="00E55EE0">
              <w:rPr>
                <w:rFonts w:eastAsia="Calibri"/>
                <w:sz w:val="20"/>
                <w:szCs w:val="20"/>
              </w:rPr>
              <w:t>86:10:0000000:18535</w:t>
            </w:r>
          </w:p>
        </w:tc>
        <w:tc>
          <w:tcPr>
            <w:tcW w:w="1711" w:type="dxa"/>
          </w:tcPr>
          <w:p w:rsidR="002B529F" w:rsidRPr="00E55EE0" w:rsidRDefault="00C0209E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34 804</w:t>
            </w:r>
          </w:p>
        </w:tc>
        <w:tc>
          <w:tcPr>
            <w:tcW w:w="1489" w:type="dxa"/>
          </w:tcPr>
          <w:p w:rsidR="002B529F" w:rsidRPr="00E55EE0" w:rsidRDefault="002B529F" w:rsidP="002B52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снос</w:t>
            </w:r>
          </w:p>
        </w:tc>
      </w:tr>
    </w:tbl>
    <w:p w:rsidR="0058374E" w:rsidRDefault="0058374E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1E4649" w:rsidRPr="00632157" w:rsidRDefault="001E4649" w:rsidP="001E4649">
      <w:pPr>
        <w:ind w:firstLine="709"/>
        <w:jc w:val="both"/>
        <w:rPr>
          <w:rFonts w:eastAsia="Calibri" w:cs="Times New Roman"/>
          <w:szCs w:val="28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Примечание: </w:t>
      </w:r>
      <w:r>
        <w:rPr>
          <w:rFonts w:eastAsia="Times New Roman" w:cs="Times New Roman"/>
          <w:szCs w:val="28"/>
          <w:lang w:eastAsia="ru-RU"/>
        </w:rPr>
        <w:t>*</w:t>
      </w:r>
      <w:r w:rsidRPr="00632157">
        <w:rPr>
          <w:rFonts w:eastAsia="Calibri" w:cs="Times New Roman"/>
          <w:szCs w:val="28"/>
        </w:rPr>
        <w:t xml:space="preserve">объекты инженерной инфраструктуры (сети теплоснабжения, сети водоснабжения и водоотведения, сети электроснабжения, линии связи и иные сети), расположенные в границах территории, подлежащей комплексному развитию, в отношении которых будут осуществлены мероприятия по демонтажу и реконструкции застройщиком </w:t>
      </w:r>
      <w:r w:rsidRPr="00632157">
        <w:rPr>
          <w:rFonts w:eastAsia="Calibri" w:cs="Times New Roman"/>
          <w:szCs w:val="28"/>
        </w:rPr>
        <w:br/>
        <w:t xml:space="preserve">в рамках реализации договора о комплексном развитии территории, в соответствии с полученными техническими условиями и заключениями </w:t>
      </w:r>
      <w:proofErr w:type="spellStart"/>
      <w:r w:rsidRPr="00632157">
        <w:rPr>
          <w:rFonts w:eastAsia="Calibri" w:cs="Times New Roman"/>
          <w:szCs w:val="28"/>
        </w:rPr>
        <w:t>ресурсоснабжающих</w:t>
      </w:r>
      <w:proofErr w:type="spellEnd"/>
      <w:r w:rsidRPr="00632157">
        <w:rPr>
          <w:rFonts w:eastAsia="Calibri" w:cs="Times New Roman"/>
          <w:szCs w:val="28"/>
        </w:rPr>
        <w:t xml:space="preserve"> организаций.</w:t>
      </w:r>
    </w:p>
    <w:p w:rsidR="00BF7297" w:rsidRDefault="00BF7297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A6545" w:rsidRDefault="00CA6545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E28BB" w:rsidRDefault="00CE28B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E28BB" w:rsidRDefault="00CE28B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E28BB" w:rsidRDefault="00CE28B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CE28BB" w:rsidRDefault="00CE28BB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D05098" w:rsidRDefault="00D05098" w:rsidP="00E73C32">
      <w:pPr>
        <w:ind w:firstLine="11057"/>
        <w:rPr>
          <w:rFonts w:eastAsia="Times New Roman" w:cs="Times New Roman"/>
          <w:szCs w:val="28"/>
          <w:lang w:eastAsia="ru-RU"/>
        </w:rPr>
      </w:pPr>
    </w:p>
    <w:p w:rsidR="004914E1" w:rsidRPr="00632157" w:rsidRDefault="004914E1" w:rsidP="004914E1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</w:p>
    <w:p w:rsidR="004914E1" w:rsidRPr="00632157" w:rsidRDefault="004914E1" w:rsidP="004914E1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4914E1" w:rsidRPr="00632157" w:rsidRDefault="004914E1" w:rsidP="004914E1">
      <w:pPr>
        <w:ind w:firstLine="11057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914E1" w:rsidRPr="00632157" w:rsidRDefault="004914E1" w:rsidP="004914E1">
      <w:pPr>
        <w:ind w:firstLine="11057"/>
        <w:rPr>
          <w:rFonts w:eastAsia="Times New Roman" w:cs="Times New Roman"/>
          <w:sz w:val="16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4914E1" w:rsidRDefault="004914E1" w:rsidP="004914E1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4914E1" w:rsidRPr="00632157" w:rsidRDefault="004914E1" w:rsidP="004914E1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4914E1" w:rsidRPr="00632157" w:rsidRDefault="004914E1" w:rsidP="004914E1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Основные виды</w:t>
      </w:r>
    </w:p>
    <w:p w:rsidR="004914E1" w:rsidRPr="00632157" w:rsidRDefault="004914E1" w:rsidP="004914E1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разрешения использования земельных участков и объектов капитального строительства, которые могут быть выбраны при реализации решения о комплексном развитии </w:t>
      </w:r>
      <w:r w:rsidRPr="00D80D77">
        <w:rPr>
          <w:rFonts w:eastAsia="Calibri" w:cs="Times New Roman"/>
          <w:szCs w:val="28"/>
        </w:rPr>
        <w:t xml:space="preserve">территории жилой застройки </w:t>
      </w:r>
      <w:r w:rsidR="00F91FD8">
        <w:rPr>
          <w:rFonts w:eastAsia="Times New Roman" w:cs="Times New Roman"/>
          <w:szCs w:val="28"/>
          <w:lang w:eastAsia="ru-RU"/>
        </w:rPr>
        <w:t xml:space="preserve">Ядра центра </w:t>
      </w:r>
      <w:r w:rsidR="00F91FD8" w:rsidRPr="00C770DC">
        <w:rPr>
          <w:rFonts w:eastAsia="Times New Roman" w:cs="Times New Roman"/>
          <w:szCs w:val="28"/>
          <w:lang w:eastAsia="ru-RU"/>
        </w:rPr>
        <w:t>города Сургута</w:t>
      </w:r>
      <w:r w:rsidRPr="00632157">
        <w:rPr>
          <w:rFonts w:eastAsia="Times New Roman" w:cs="Times New Roman"/>
          <w:szCs w:val="28"/>
          <w:lang w:eastAsia="ru-RU"/>
        </w:rPr>
        <w:t>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</w:t>
      </w:r>
      <w:bookmarkStart w:id="1" w:name="_Toc525830691"/>
      <w:bookmarkStart w:id="2" w:name="_Toc526432550"/>
      <w:bookmarkStart w:id="3" w:name="_Toc8643446"/>
    </w:p>
    <w:p w:rsidR="004914E1" w:rsidRPr="00632157" w:rsidRDefault="004914E1" w:rsidP="004914E1">
      <w:pPr>
        <w:widowControl w:val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bookmarkEnd w:id="1"/>
    <w:bookmarkEnd w:id="2"/>
    <w:bookmarkEnd w:id="3"/>
    <w:p w:rsidR="004914E1" w:rsidRDefault="004914E1" w:rsidP="004914E1">
      <w:pPr>
        <w:spacing w:line="276" w:lineRule="auto"/>
        <w:ind w:firstLine="708"/>
        <w:jc w:val="center"/>
        <w:rPr>
          <w:rFonts w:eastAsia="Times New Roman" w:cs="Times New Roman"/>
          <w:bCs/>
          <w:kern w:val="32"/>
          <w:szCs w:val="28"/>
          <w:lang w:eastAsia="x-none"/>
        </w:rPr>
      </w:pPr>
      <w:r>
        <w:rPr>
          <w:rFonts w:eastAsia="Times New Roman" w:cs="Times New Roman"/>
          <w:bCs/>
          <w:iCs/>
          <w:szCs w:val="28"/>
          <w:lang w:eastAsia="ru-RU"/>
        </w:rPr>
        <w:t>З</w:t>
      </w:r>
      <w:r>
        <w:rPr>
          <w:rFonts w:eastAsia="Times New Roman" w:cs="Times New Roman"/>
          <w:bCs/>
          <w:kern w:val="32"/>
          <w:szCs w:val="28"/>
          <w:lang w:val="x-none" w:eastAsia="x-none"/>
        </w:rPr>
        <w:t>она</w:t>
      </w:r>
      <w:r w:rsidRPr="00632157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застройки многоэтажными жилыми домами</w:t>
      </w:r>
      <w:r w:rsidRPr="00632157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>
        <w:rPr>
          <w:rFonts w:eastAsia="Times New Roman" w:cs="Times New Roman"/>
          <w:bCs/>
          <w:kern w:val="32"/>
          <w:szCs w:val="28"/>
          <w:lang w:eastAsia="x-none"/>
        </w:rPr>
        <w:t xml:space="preserve">– </w:t>
      </w:r>
      <w:r w:rsidRPr="00632157">
        <w:rPr>
          <w:rFonts w:eastAsia="Times New Roman" w:cs="Times New Roman"/>
          <w:bCs/>
          <w:kern w:val="32"/>
          <w:szCs w:val="28"/>
          <w:lang w:eastAsia="x-none"/>
        </w:rPr>
        <w:t>Ж</w:t>
      </w:r>
      <w:r>
        <w:rPr>
          <w:rFonts w:eastAsia="Times New Roman" w:cs="Times New Roman"/>
          <w:bCs/>
          <w:kern w:val="32"/>
          <w:szCs w:val="28"/>
          <w:lang w:eastAsia="x-none"/>
        </w:rPr>
        <w:t>4</w:t>
      </w:r>
    </w:p>
    <w:p w:rsidR="004914E1" w:rsidRDefault="004914E1" w:rsidP="004914E1">
      <w:pPr>
        <w:spacing w:line="276" w:lineRule="auto"/>
        <w:ind w:firstLine="708"/>
        <w:jc w:val="center"/>
        <w:rPr>
          <w:rFonts w:eastAsia="Times New Roman" w:cs="Times New Roman"/>
          <w:bCs/>
          <w:kern w:val="32"/>
          <w:szCs w:val="28"/>
          <w:lang w:eastAsia="x-none"/>
        </w:rPr>
      </w:pPr>
    </w:p>
    <w:p w:rsidR="004914E1" w:rsidRPr="00F14E34" w:rsidRDefault="004914E1" w:rsidP="004914E1">
      <w:pPr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Pr="00F14E34">
        <w:rPr>
          <w:color w:val="000000"/>
          <w:szCs w:val="28"/>
          <w:shd w:val="clear" w:color="auto" w:fill="FFFFFF"/>
        </w:rPr>
        <w:t xml:space="preserve">Территориальная зона Ж4 выделена для обеспечения правовых условий застройки многоэтажными жилыми домами, объектов обслуживания жилой застройки, объектов дошкольного, начального и среднего общего образования, </w:t>
      </w:r>
      <w:r>
        <w:rPr>
          <w:color w:val="000000"/>
          <w:szCs w:val="28"/>
          <w:shd w:val="clear" w:color="auto" w:fill="FFFFFF"/>
        </w:rPr>
        <w:t>культурно</w:t>
      </w:r>
      <w:r w:rsidRPr="00F14E34">
        <w:rPr>
          <w:color w:val="000000"/>
          <w:szCs w:val="28"/>
          <w:shd w:val="clear" w:color="auto" w:fill="FFFFFF"/>
        </w:rPr>
        <w:t>-досуговой деятельности, спорта, хранения автотранспорта, территорий общего пользования.</w:t>
      </w:r>
    </w:p>
    <w:p w:rsidR="004914E1" w:rsidRPr="006F4AE7" w:rsidRDefault="004914E1" w:rsidP="004914E1">
      <w:pPr>
        <w:ind w:firstLine="720"/>
        <w:jc w:val="both"/>
        <w:rPr>
          <w:szCs w:val="28"/>
        </w:rPr>
      </w:pPr>
      <w:r w:rsidRPr="006F4AE7">
        <w:rPr>
          <w:szCs w:val="28"/>
        </w:rPr>
        <w:t>2. В территориальной зоне Ж4 устанавливается дифференцированные требования по этажности многоэтажной застройки:</w:t>
      </w:r>
    </w:p>
    <w:p w:rsidR="004914E1" w:rsidRPr="006F4AE7" w:rsidRDefault="004914E1" w:rsidP="004914E1">
      <w:pPr>
        <w:ind w:firstLine="720"/>
        <w:jc w:val="both"/>
        <w:rPr>
          <w:szCs w:val="28"/>
        </w:rPr>
      </w:pPr>
      <w:r w:rsidRPr="006F4AE7">
        <w:rPr>
          <w:szCs w:val="28"/>
        </w:rPr>
        <w:t>– 9-12 этажей на не менее 65 % площади застройки жилыми домами;</w:t>
      </w:r>
    </w:p>
    <w:p w:rsidR="004914E1" w:rsidRPr="006F4AE7" w:rsidRDefault="004914E1" w:rsidP="004914E1">
      <w:pPr>
        <w:ind w:firstLine="720"/>
        <w:jc w:val="both"/>
        <w:rPr>
          <w:szCs w:val="28"/>
        </w:rPr>
      </w:pPr>
      <w:r w:rsidRPr="006F4AE7">
        <w:rPr>
          <w:szCs w:val="28"/>
        </w:rPr>
        <w:t>– от 13-26 этажей на 25 % площади застройки жилыми домами;</w:t>
      </w:r>
    </w:p>
    <w:p w:rsidR="004914E1" w:rsidRPr="006F4AE7" w:rsidRDefault="004914E1" w:rsidP="004914E1">
      <w:pPr>
        <w:spacing w:after="160"/>
        <w:ind w:firstLine="720"/>
        <w:jc w:val="both"/>
        <w:rPr>
          <w:szCs w:val="28"/>
        </w:rPr>
      </w:pPr>
      <w:r w:rsidRPr="006F4AE7">
        <w:rPr>
          <w:szCs w:val="28"/>
        </w:rPr>
        <w:t xml:space="preserve">3. Перечень видов разрешенного использования земельных участков, объектов капитального строительства </w:t>
      </w:r>
      <w:r>
        <w:rPr>
          <w:szCs w:val="28"/>
        </w:rPr>
        <w:br/>
      </w:r>
      <w:r w:rsidRPr="006F4AE7">
        <w:rPr>
          <w:szCs w:val="28"/>
        </w:rPr>
        <w:t>и предельные параметры разрешенного строительства, реконструкции объектов капитального строительства в зоне Ж4: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666"/>
        <w:gridCol w:w="1147"/>
        <w:gridCol w:w="3040"/>
        <w:gridCol w:w="938"/>
        <w:gridCol w:w="1010"/>
        <w:gridCol w:w="1255"/>
        <w:gridCol w:w="1642"/>
        <w:gridCol w:w="1156"/>
        <w:gridCol w:w="2277"/>
      </w:tblGrid>
      <w:tr w:rsidR="004914E1" w:rsidRPr="006F4AE7" w:rsidTr="007359E9">
        <w:trPr>
          <w:trHeight w:val="20"/>
          <w:tblHeader/>
        </w:trPr>
        <w:tc>
          <w:tcPr>
            <w:tcW w:w="147" w:type="pct"/>
            <w:vMerge w:val="restart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72" w:type="pct"/>
            <w:vMerge w:val="restart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Наименование ВРИ</w:t>
            </w:r>
          </w:p>
        </w:tc>
        <w:tc>
          <w:tcPr>
            <w:tcW w:w="394" w:type="pct"/>
            <w:vMerge w:val="restart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Код (числовое обозначение ВРИ)</w:t>
            </w:r>
          </w:p>
        </w:tc>
        <w:tc>
          <w:tcPr>
            <w:tcW w:w="1044" w:type="pct"/>
            <w:vMerge w:val="restart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Описание ВРИ</w:t>
            </w:r>
          </w:p>
        </w:tc>
        <w:tc>
          <w:tcPr>
            <w:tcW w:w="669" w:type="pct"/>
            <w:gridSpan w:val="2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Предельные размеры земельных участков (кв. м)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 отступы от границ земельного участка (м)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Предельная высота зданий (м)</w:t>
            </w:r>
          </w:p>
        </w:tc>
        <w:tc>
          <w:tcPr>
            <w:tcW w:w="782" w:type="pct"/>
            <w:vMerge w:val="restart"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Иные предельные параметры</w:t>
            </w:r>
          </w:p>
        </w:tc>
      </w:tr>
      <w:tr w:rsidR="004914E1" w:rsidRPr="006F4AE7" w:rsidTr="007359E9">
        <w:trPr>
          <w:trHeight w:val="20"/>
          <w:tblHeader/>
        </w:trPr>
        <w:tc>
          <w:tcPr>
            <w:tcW w:w="147" w:type="pct"/>
            <w:vMerge/>
            <w:vAlign w:val="center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</w:t>
            </w:r>
          </w:p>
        </w:tc>
        <w:tc>
          <w:tcPr>
            <w:tcW w:w="3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максимальные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FFFFFF" w:themeFill="background1"/>
            <w:vAlign w:val="center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914E1" w:rsidRPr="006F4AE7" w:rsidTr="007359E9">
        <w:trPr>
          <w:trHeight w:val="20"/>
        </w:trPr>
        <w:tc>
          <w:tcPr>
            <w:tcW w:w="5000" w:type="pct"/>
            <w:gridSpan w:val="10"/>
          </w:tcPr>
          <w:p w:rsidR="004914E1" w:rsidRPr="006F4AE7" w:rsidRDefault="004914E1" w:rsidP="007359E9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F4AE7">
              <w:rPr>
                <w:rFonts w:eastAsia="Calibri"/>
                <w:b/>
                <w:sz w:val="20"/>
                <w:szCs w:val="20"/>
              </w:rPr>
              <w:t>Основные виды разрешенного использования зоны Ж4</w:t>
            </w:r>
          </w:p>
        </w:tc>
      </w:tr>
      <w:tr w:rsidR="004914E1" w:rsidRPr="006F4AE7" w:rsidTr="007359E9">
        <w:trPr>
          <w:trHeight w:val="838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2" w:type="pct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394" w:type="pct"/>
            <w:shd w:val="clear" w:color="auto" w:fill="auto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1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2.6</w:t>
              </w:r>
            </w:hyperlink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FFFFFF" w:themeFill="background1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45 %</w:t>
            </w:r>
          </w:p>
        </w:tc>
        <w:tc>
          <w:tcPr>
            <w:tcW w:w="564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97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красной линии - 5 м.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По красной линии допускается размещение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жилого дома с встроенными в первый этаж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или пристроенными помещениями общественного назначения, кроме объектов образования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 просвещения.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При размещении жилых домов вдоль магистральных </w:t>
            </w:r>
            <w:r>
              <w:rPr>
                <w:rFonts w:eastAsia="Calibri"/>
                <w:sz w:val="20"/>
                <w:szCs w:val="20"/>
              </w:rPr>
              <w:t>улиц</w:t>
            </w:r>
            <w:r w:rsidRPr="006F4AE7">
              <w:rPr>
                <w:rFonts w:eastAsia="Calibri"/>
                <w:sz w:val="20"/>
                <w:szCs w:val="20"/>
              </w:rPr>
              <w:t xml:space="preserve">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встроенных, пристроенных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 встроенно-пристроенных объектов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осуществлять в соответствии с требованиями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СП 54.13330.2022 Свод правил. Здания жилые многоквартирные.</w:t>
            </w:r>
          </w:p>
        </w:tc>
      </w:tr>
      <w:tr w:rsidR="004914E1" w:rsidRPr="006F4AE7" w:rsidTr="007359E9">
        <w:trPr>
          <w:trHeight w:val="572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72" w:type="pct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4" w:type="pct"/>
            <w:shd w:val="clear" w:color="auto" w:fill="auto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2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2.7.1</w:t>
              </w:r>
            </w:hyperlink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 xml:space="preserve">автотранспорта, в том числе с разделением на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машино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-места, за исключением гаражей, размещение которых </w:t>
            </w:r>
            <w:r w:rsidRPr="006F4AE7">
              <w:rPr>
                <w:rFonts w:eastAsia="Calibri"/>
                <w:sz w:val="20"/>
                <w:szCs w:val="20"/>
              </w:rPr>
              <w:t>предусмотрено содержанием видов разрешенного использования с кодами 2.7.2, 4.9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70 %</w:t>
            </w:r>
          </w:p>
        </w:tc>
        <w:tc>
          <w:tcPr>
            <w:tcW w:w="564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914E1" w:rsidRPr="006F4AE7" w:rsidTr="007359E9">
        <w:trPr>
          <w:trHeight w:val="113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94" w:type="pct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3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3.1</w:t>
              </w:r>
            </w:hyperlink>
            <w:r w:rsidR="004914E1" w:rsidRPr="006F4AE7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995" w:type="pct"/>
            <w:gridSpan w:val="2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tabs>
                <w:tab w:val="left" w:pos="3204"/>
              </w:tabs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8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Этажность – до 2 </w:t>
            </w:r>
            <w:proofErr w:type="spellStart"/>
            <w:r w:rsidRPr="006F4AE7"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914E1" w:rsidRPr="006F4AE7" w:rsidTr="007359E9">
        <w:trPr>
          <w:trHeight w:val="6209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Оказание услуг связи</w:t>
            </w:r>
          </w:p>
        </w:tc>
        <w:tc>
          <w:tcPr>
            <w:tcW w:w="39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3.2.3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50 %</w:t>
            </w:r>
          </w:p>
        </w:tc>
        <w:tc>
          <w:tcPr>
            <w:tcW w:w="56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зданий, сооружений, строений от границы, отделяющей земельный участок от территории общего пользования (</w:t>
            </w:r>
            <w:r>
              <w:rPr>
                <w:sz w:val="20"/>
                <w:szCs w:val="20"/>
              </w:rPr>
              <w:t>улиц</w:t>
            </w:r>
            <w:r w:rsidRPr="006F4AE7">
              <w:rPr>
                <w:sz w:val="20"/>
                <w:szCs w:val="20"/>
              </w:rPr>
              <w:t>ы), - 5 метров, проездов, пере</w:t>
            </w:r>
            <w:r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ков - 3 метра;</w:t>
            </w:r>
          </w:p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зданий, сооружений, строений от границ смежных земельных участков - 3 метра (за исключением вспомогательных построек);</w:t>
            </w:r>
          </w:p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между зданиями, строениями, сооружениями до стен зданий строений, сооружений, расположенных на соседнем земельном участке, должен быть не менее 6 метров;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- минимальный отступ вспомогательных построек от границ смежных земельных участков - 1 метр.</w:t>
            </w:r>
          </w:p>
        </w:tc>
      </w:tr>
      <w:tr w:rsidR="004914E1" w:rsidRPr="006F4AE7" w:rsidTr="007359E9">
        <w:trPr>
          <w:trHeight w:val="2100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4" w:name="_Hlk157507767"/>
            <w:r w:rsidRPr="006F4AE7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Амб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аторно-поликлиническое обслуживание</w:t>
            </w:r>
          </w:p>
        </w:tc>
        <w:tc>
          <w:tcPr>
            <w:tcW w:w="394" w:type="pct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4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3.4.1</w:t>
              </w:r>
            </w:hyperlink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</w:t>
            </w:r>
            <w:r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4914E1" w:rsidRPr="006F4AE7" w:rsidRDefault="004914E1" w:rsidP="007359E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50%</w:t>
            </w:r>
          </w:p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поликлиники до красной линии – 15 м.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4"/>
      <w:tr w:rsidR="004914E1" w:rsidRPr="006F4AE7" w:rsidTr="007359E9">
        <w:trPr>
          <w:trHeight w:val="758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72" w:type="pct"/>
            <w:shd w:val="clear" w:color="auto" w:fill="FFFFFF" w:themeFill="background1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394" w:type="pct"/>
            <w:shd w:val="clear" w:color="auto" w:fill="FFFFFF" w:themeFill="background1"/>
          </w:tcPr>
          <w:p w:rsidR="004914E1" w:rsidRPr="006F4AE7" w:rsidRDefault="00D8542C" w:rsidP="007359E9">
            <w:pPr>
              <w:jc w:val="center"/>
              <w:rPr>
                <w:sz w:val="20"/>
                <w:szCs w:val="20"/>
              </w:rPr>
            </w:pPr>
            <w:hyperlink r:id="rId15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3.5.1</w:t>
              </w:r>
            </w:hyperlink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</w:t>
            </w:r>
            <w:r w:rsidRPr="006F4AE7">
              <w:rPr>
                <w:sz w:val="20"/>
                <w:szCs w:val="20"/>
              </w:rPr>
              <w:lastRenderedPageBreak/>
              <w:t>для занятия обучающихся физической к</w:t>
            </w:r>
            <w:r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ьтурой и спортом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431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детского сада – 50%.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школы – 60%.</w:t>
            </w:r>
          </w:p>
        </w:tc>
        <w:tc>
          <w:tcPr>
            <w:tcW w:w="56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Минимальный отступ от красной линии – 25 м.</w:t>
            </w:r>
          </w:p>
        </w:tc>
      </w:tr>
      <w:tr w:rsidR="004914E1" w:rsidRPr="006F4AE7" w:rsidTr="007359E9">
        <w:trPr>
          <w:trHeight w:val="2100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72" w:type="pct"/>
            <w:shd w:val="clear" w:color="auto" w:fill="FFFFFF" w:themeFill="background1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Объекты 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ьтурно-досуговой деятельности</w:t>
            </w:r>
          </w:p>
        </w:tc>
        <w:tc>
          <w:tcPr>
            <w:tcW w:w="394" w:type="pct"/>
            <w:shd w:val="clear" w:color="auto" w:fill="FFFFFF" w:themeFill="background1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3.6.1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</w:t>
            </w:r>
            <w:r>
              <w:rPr>
                <w:sz w:val="20"/>
                <w:szCs w:val="20"/>
              </w:rPr>
              <w:t>ул</w:t>
            </w:r>
            <w:r w:rsidRPr="006F4AE7">
              <w:rPr>
                <w:sz w:val="20"/>
                <w:szCs w:val="20"/>
              </w:rPr>
              <w:t>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431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60 %</w:t>
            </w:r>
          </w:p>
        </w:tc>
        <w:tc>
          <w:tcPr>
            <w:tcW w:w="56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14E1" w:rsidRPr="006F4AE7" w:rsidTr="007359E9">
        <w:tblPrEx>
          <w:jc w:val="center"/>
        </w:tblPrEx>
        <w:trPr>
          <w:trHeight w:val="679"/>
          <w:jc w:val="center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5" w:name="_Hlk157507872"/>
            <w:r w:rsidRPr="006F4AE7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394" w:type="pct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6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5.1</w:t>
              </w:r>
            </w:hyperlink>
            <w:r w:rsidR="004914E1" w:rsidRPr="006F4AE7">
              <w:rPr>
                <w:rFonts w:eastAsia="Calibri"/>
                <w:sz w:val="20"/>
                <w:szCs w:val="20"/>
              </w:rPr>
              <w:t>.2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  <w:shd w:val="clear" w:color="auto" w:fill="FFFFFF"/>
              </w:rPr>
              <w:t>Размещение спортивных клубов, спортивных залов, бассейнов, физк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ул</w:t>
            </w:r>
            <w:r w:rsidRPr="006F4AE7">
              <w:rPr>
                <w:rFonts w:eastAsia="Calibri"/>
                <w:sz w:val="20"/>
                <w:szCs w:val="20"/>
                <w:shd w:val="clear" w:color="auto" w:fill="FFFFFF"/>
              </w:rPr>
              <w:t>ьтурно-оздоровительных комплексов в зданиях и сооружениях</w:t>
            </w:r>
          </w:p>
        </w:tc>
        <w:tc>
          <w:tcPr>
            <w:tcW w:w="669" w:type="pct"/>
            <w:gridSpan w:val="2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 xml:space="preserve"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территории муниципального образования городской округ город Сургут</w:t>
            </w:r>
          </w:p>
        </w:tc>
        <w:tc>
          <w:tcPr>
            <w:tcW w:w="431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60 %</w:t>
            </w:r>
          </w:p>
        </w:tc>
        <w:tc>
          <w:tcPr>
            <w:tcW w:w="56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8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5"/>
      <w:tr w:rsidR="004914E1" w:rsidRPr="006F4AE7" w:rsidTr="007359E9">
        <w:trPr>
          <w:trHeight w:val="20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72" w:type="pct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394" w:type="pc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5.1.3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площадок для занятия спортом и физк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ьтурой на открытом воздухе (физк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ьтурные площадки, беговые дорожки, поля для спортивной игры)</w:t>
            </w:r>
          </w:p>
        </w:tc>
        <w:tc>
          <w:tcPr>
            <w:tcW w:w="2843" w:type="pct"/>
            <w:gridSpan w:val="6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Историко-к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ьтурная деятельность</w:t>
            </w:r>
          </w:p>
        </w:tc>
        <w:tc>
          <w:tcPr>
            <w:tcW w:w="394" w:type="pct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7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9.3</w:t>
              </w:r>
            </w:hyperlink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Сохранение и изучение объектов 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ьтурного наследия народов Российской Федерации (памятников истории и 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</w:t>
            </w:r>
            <w:r>
              <w:rPr>
                <w:rFonts w:eastAsia="Calibri"/>
                <w:sz w:val="20"/>
                <w:szCs w:val="20"/>
              </w:rPr>
              <w:t>ул</w:t>
            </w:r>
            <w:r w:rsidRPr="006F4AE7">
              <w:rPr>
                <w:rFonts w:eastAsia="Calibri"/>
                <w:sz w:val="20"/>
                <w:szCs w:val="20"/>
              </w:rPr>
              <w:t>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843" w:type="pct"/>
            <w:gridSpan w:val="6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147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572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94" w:type="pct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12.0</w:t>
            </w:r>
          </w:p>
        </w:tc>
        <w:tc>
          <w:tcPr>
            <w:tcW w:w="1044" w:type="pct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2843" w:type="pct"/>
            <w:gridSpan w:val="6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</w:tbl>
    <w:p w:rsidR="004914E1" w:rsidRDefault="004914E1" w:rsidP="004914E1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:rsidR="004914E1" w:rsidRDefault="004914E1" w:rsidP="004914E1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</w:t>
      </w:r>
      <w:r w:rsidRPr="007D05B7">
        <w:rPr>
          <w:rFonts w:eastAsia="Times New Roman" w:cs="Times New Roman"/>
          <w:bCs/>
          <w:iCs/>
          <w:szCs w:val="28"/>
          <w:lang w:eastAsia="ru-RU"/>
        </w:rPr>
        <w:t>он</w:t>
      </w:r>
      <w:r>
        <w:rPr>
          <w:rFonts w:eastAsia="Times New Roman" w:cs="Times New Roman"/>
          <w:bCs/>
          <w:iCs/>
          <w:szCs w:val="28"/>
          <w:lang w:eastAsia="ru-RU"/>
        </w:rPr>
        <w:t>а</w:t>
      </w:r>
      <w:r w:rsidRPr="007D05B7">
        <w:rPr>
          <w:rFonts w:eastAsia="Times New Roman" w:cs="Times New Roman"/>
          <w:bCs/>
          <w:iCs/>
          <w:szCs w:val="28"/>
          <w:lang w:eastAsia="ru-RU"/>
        </w:rPr>
        <w:t xml:space="preserve"> озелененных территорий общего пользования (лесопарки, парки, сады, скверы, б</w:t>
      </w:r>
      <w:r>
        <w:rPr>
          <w:rFonts w:eastAsia="Times New Roman" w:cs="Times New Roman"/>
          <w:bCs/>
          <w:iCs/>
          <w:szCs w:val="28"/>
          <w:lang w:eastAsia="ru-RU"/>
        </w:rPr>
        <w:t>ул</w:t>
      </w:r>
      <w:r w:rsidRPr="007D05B7">
        <w:rPr>
          <w:rFonts w:eastAsia="Times New Roman" w:cs="Times New Roman"/>
          <w:bCs/>
          <w:iCs/>
          <w:szCs w:val="28"/>
          <w:lang w:eastAsia="ru-RU"/>
        </w:rPr>
        <w:t>ьвары)</w:t>
      </w:r>
      <w:r w:rsidRPr="0063215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– Р2</w:t>
      </w:r>
    </w:p>
    <w:p w:rsidR="004914E1" w:rsidRDefault="004914E1" w:rsidP="004914E1">
      <w:pPr>
        <w:spacing w:line="276" w:lineRule="auto"/>
        <w:ind w:firstLine="708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:rsidR="004914E1" w:rsidRPr="006F4AE7" w:rsidRDefault="004914E1" w:rsidP="004914E1">
      <w:pPr>
        <w:ind w:firstLine="709"/>
        <w:jc w:val="both"/>
        <w:rPr>
          <w:szCs w:val="28"/>
        </w:rPr>
      </w:pPr>
      <w:r w:rsidRPr="006F4AE7">
        <w:rPr>
          <w:szCs w:val="28"/>
        </w:rPr>
        <w:t>1. Территориальная зона Р2 предназначена для размещения благоустроенных природных территорий общего пользования: парков, скверов, б</w:t>
      </w:r>
      <w:r>
        <w:rPr>
          <w:szCs w:val="28"/>
        </w:rPr>
        <w:t>ул</w:t>
      </w:r>
      <w:r w:rsidRPr="006F4AE7">
        <w:rPr>
          <w:szCs w:val="28"/>
        </w:rPr>
        <w:t>ьваров; территорий общего пользования: площадей, набережных, площадок для занятий спортом, детских площадок, осуществления общего пользования водными объектами.</w:t>
      </w:r>
    </w:p>
    <w:p w:rsidR="004914E1" w:rsidRPr="006F4AE7" w:rsidRDefault="004914E1" w:rsidP="004914E1">
      <w:pPr>
        <w:spacing w:after="160"/>
        <w:ind w:firstLine="709"/>
        <w:jc w:val="both"/>
        <w:rPr>
          <w:szCs w:val="28"/>
        </w:rPr>
      </w:pPr>
      <w:r w:rsidRPr="006F4AE7">
        <w:rPr>
          <w:szCs w:val="28"/>
        </w:rPr>
        <w:t xml:space="preserve">2. Перечень видов разрешенного использования земельных участков, объектов капитального строительства </w:t>
      </w:r>
      <w:r>
        <w:rPr>
          <w:szCs w:val="28"/>
        </w:rPr>
        <w:br/>
      </w:r>
      <w:r w:rsidRPr="006F4AE7">
        <w:rPr>
          <w:szCs w:val="28"/>
        </w:rPr>
        <w:t>и предельные параметры разрешенного строительства, реконструкции объектов капитального строительства в зоне Р2: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106"/>
        <w:gridCol w:w="1388"/>
        <w:gridCol w:w="3200"/>
        <w:gridCol w:w="1012"/>
        <w:gridCol w:w="1013"/>
        <w:gridCol w:w="1152"/>
        <w:gridCol w:w="13"/>
        <w:gridCol w:w="1265"/>
        <w:gridCol w:w="1223"/>
        <w:gridCol w:w="1803"/>
      </w:tblGrid>
      <w:tr w:rsidR="004914E1" w:rsidRPr="006F4AE7" w:rsidTr="007359E9">
        <w:trPr>
          <w:trHeight w:val="861"/>
          <w:tblHeader/>
        </w:trPr>
        <w:tc>
          <w:tcPr>
            <w:tcW w:w="377" w:type="dxa"/>
            <w:vMerge w:val="restart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№ п/п</w:t>
            </w:r>
          </w:p>
        </w:tc>
        <w:tc>
          <w:tcPr>
            <w:tcW w:w="2065" w:type="dxa"/>
            <w:vMerge w:val="restart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Наименование ВРИ</w:t>
            </w:r>
          </w:p>
        </w:tc>
        <w:tc>
          <w:tcPr>
            <w:tcW w:w="1361" w:type="dxa"/>
            <w:vMerge w:val="restart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Код (числовое обозначение ВРИ)</w:t>
            </w:r>
          </w:p>
        </w:tc>
        <w:tc>
          <w:tcPr>
            <w:tcW w:w="3138" w:type="dxa"/>
            <w:vMerge w:val="restart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Описание ВРИ</w:t>
            </w:r>
          </w:p>
        </w:tc>
        <w:tc>
          <w:tcPr>
            <w:tcW w:w="1985" w:type="dxa"/>
            <w:gridSpan w:val="2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Предельные размеры земельных участков (кв. м)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253" w:type="dxa"/>
            <w:gridSpan w:val="2"/>
            <w:vMerge w:val="restar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Минимальные отступы от границ земельного участка (м)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Предельная высота зданий (м)</w:t>
            </w:r>
          </w:p>
        </w:tc>
        <w:tc>
          <w:tcPr>
            <w:tcW w:w="1768" w:type="dxa"/>
            <w:vMerge w:val="restart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914E1" w:rsidRPr="006F4AE7" w:rsidTr="007359E9">
        <w:trPr>
          <w:trHeight w:val="860"/>
          <w:tblHeader/>
        </w:trPr>
        <w:tc>
          <w:tcPr>
            <w:tcW w:w="377" w:type="dxa"/>
            <w:vMerge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минимальные</w:t>
            </w:r>
          </w:p>
        </w:tc>
        <w:tc>
          <w:tcPr>
            <w:tcW w:w="993" w:type="dxa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максимальные</w:t>
            </w:r>
          </w:p>
        </w:tc>
        <w:tc>
          <w:tcPr>
            <w:tcW w:w="1130" w:type="dxa"/>
            <w:vMerge/>
            <w:shd w:val="clear" w:color="auto" w:fill="auto"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  <w:shd w:val="clear" w:color="auto" w:fill="auto"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</w:p>
        </w:tc>
      </w:tr>
      <w:tr w:rsidR="004914E1" w:rsidRPr="006F4AE7" w:rsidTr="007359E9">
        <w:trPr>
          <w:trHeight w:val="20"/>
        </w:trPr>
        <w:tc>
          <w:tcPr>
            <w:tcW w:w="14276" w:type="dxa"/>
            <w:gridSpan w:val="11"/>
          </w:tcPr>
          <w:p w:rsidR="004914E1" w:rsidRPr="006F4AE7" w:rsidRDefault="004914E1" w:rsidP="007359E9">
            <w:pPr>
              <w:jc w:val="both"/>
              <w:rPr>
                <w:sz w:val="20"/>
                <w:szCs w:val="20"/>
              </w:rPr>
            </w:pPr>
            <w:r w:rsidRPr="006F4AE7">
              <w:rPr>
                <w:b/>
                <w:sz w:val="20"/>
                <w:szCs w:val="20"/>
              </w:rPr>
              <w:t>Основные виды разрешенного использования зоны Р2</w:t>
            </w:r>
          </w:p>
        </w:tc>
      </w:tr>
      <w:tr w:rsidR="004914E1" w:rsidRPr="006F4AE7" w:rsidTr="007359E9">
        <w:trPr>
          <w:trHeight w:val="20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1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61" w:type="dxa"/>
            <w:shd w:val="clear" w:color="auto" w:fill="auto"/>
          </w:tcPr>
          <w:p w:rsidR="004914E1" w:rsidRPr="006F4AE7" w:rsidRDefault="00D8542C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8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4914E1" w:rsidRPr="006F4AE7">
                <w:rPr>
                  <w:rFonts w:eastAsia="Calibri"/>
                  <w:sz w:val="20"/>
                  <w:szCs w:val="20"/>
                </w:rPr>
                <w:t>3.1</w:t>
              </w:r>
            </w:hyperlink>
            <w:r w:rsidR="004914E1" w:rsidRPr="006F4AE7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138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985" w:type="dxa"/>
            <w:gridSpan w:val="2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2383" w:type="dxa"/>
            <w:gridSpan w:val="3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1199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68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Этажность – 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до 2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эт</w:t>
            </w:r>
            <w:proofErr w:type="spellEnd"/>
            <w:r w:rsidRPr="006F4AE7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914E1" w:rsidRPr="006F4AE7" w:rsidTr="007359E9">
        <w:trPr>
          <w:trHeight w:val="20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2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Парки к</w:t>
            </w:r>
            <w:r>
              <w:rPr>
                <w:rFonts w:eastAsia="Calibri"/>
                <w:sz w:val="20"/>
                <w:szCs w:val="20"/>
              </w:rPr>
              <w:t>уль</w:t>
            </w:r>
            <w:r w:rsidRPr="006F4AE7">
              <w:rPr>
                <w:rFonts w:eastAsia="Calibri"/>
                <w:sz w:val="20"/>
                <w:szCs w:val="20"/>
              </w:rPr>
              <w:t>туры и отдыха</w:t>
            </w:r>
          </w:p>
        </w:tc>
        <w:tc>
          <w:tcPr>
            <w:tcW w:w="1361" w:type="dxa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3.6.2</w:t>
            </w:r>
          </w:p>
        </w:tc>
        <w:tc>
          <w:tcPr>
            <w:tcW w:w="3138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парков к</w:t>
            </w:r>
            <w:r>
              <w:rPr>
                <w:rFonts w:eastAsia="Calibri"/>
                <w:sz w:val="20"/>
                <w:szCs w:val="20"/>
              </w:rPr>
              <w:t>ульт</w:t>
            </w:r>
            <w:r w:rsidRPr="006F4AE7">
              <w:rPr>
                <w:rFonts w:eastAsia="Calibri"/>
                <w:sz w:val="20"/>
                <w:szCs w:val="20"/>
              </w:rPr>
              <w:t>уры и отдыха</w:t>
            </w:r>
          </w:p>
        </w:tc>
        <w:tc>
          <w:tcPr>
            <w:tcW w:w="7335" w:type="dxa"/>
            <w:gridSpan w:val="7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rPr>
          <w:trHeight w:val="20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3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361" w:type="dxa"/>
            <w:shd w:val="clear" w:color="auto" w:fill="auto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5.1.4</w:t>
            </w:r>
          </w:p>
        </w:tc>
        <w:tc>
          <w:tcPr>
            <w:tcW w:w="3138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сооружений для занятия спортом и физк</w:t>
            </w:r>
            <w:r>
              <w:rPr>
                <w:rFonts w:eastAsia="Calibri"/>
                <w:sz w:val="20"/>
                <w:szCs w:val="20"/>
              </w:rPr>
              <w:t>уль</w:t>
            </w:r>
            <w:r w:rsidRPr="006F4AE7">
              <w:rPr>
                <w:rFonts w:eastAsia="Calibri"/>
                <w:sz w:val="20"/>
                <w:szCs w:val="20"/>
              </w:rPr>
              <w:t>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5" w:type="dxa"/>
            <w:gridSpan w:val="2"/>
          </w:tcPr>
          <w:p w:rsidR="004914E1" w:rsidRPr="006F4AE7" w:rsidRDefault="004914E1" w:rsidP="007359E9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30 %</w:t>
            </w:r>
          </w:p>
        </w:tc>
        <w:tc>
          <w:tcPr>
            <w:tcW w:w="1240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967" w:type="dxa"/>
            <w:gridSpan w:val="2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rPr>
          <w:trHeight w:val="20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sz w:val="20"/>
                <w:szCs w:val="20"/>
                <w:lang w:val="en-US"/>
              </w:rPr>
            </w:pPr>
            <w:r w:rsidRPr="006F4AE7">
              <w:rPr>
                <w:sz w:val="20"/>
                <w:szCs w:val="20"/>
              </w:rPr>
              <w:t>4</w:t>
            </w:r>
            <w:r w:rsidRPr="006F4A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361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9.0</w:t>
            </w:r>
          </w:p>
        </w:tc>
        <w:tc>
          <w:tcPr>
            <w:tcW w:w="3138" w:type="dxa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5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361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9.1</w:t>
            </w:r>
          </w:p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6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Водные объекты</w:t>
            </w:r>
          </w:p>
        </w:tc>
        <w:tc>
          <w:tcPr>
            <w:tcW w:w="1361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11.0</w:t>
            </w:r>
          </w:p>
        </w:tc>
        <w:tc>
          <w:tcPr>
            <w:tcW w:w="3138" w:type="dxa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7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361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3138" w:type="dxa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7335" w:type="dxa"/>
            <w:gridSpan w:val="7"/>
            <w:shd w:val="clear" w:color="auto" w:fill="auto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lastRenderedPageBreak/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8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  <w:shd w:val="clear" w:color="auto" w:fill="FFFFFF" w:themeFill="background1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361" w:type="dxa"/>
            <w:shd w:val="clear" w:color="auto" w:fill="FFFFFF" w:themeFill="background1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11.3</w:t>
            </w:r>
          </w:p>
        </w:tc>
        <w:tc>
          <w:tcPr>
            <w:tcW w:w="3138" w:type="dxa"/>
            <w:shd w:val="clear" w:color="auto" w:fill="FFFFFF" w:themeFill="background1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F4AE7">
              <w:rPr>
                <w:rFonts w:eastAsia="Calibri"/>
                <w:sz w:val="20"/>
                <w:szCs w:val="20"/>
              </w:rPr>
              <w:t>рыбозащитных</w:t>
            </w:r>
            <w:proofErr w:type="spellEnd"/>
            <w:r w:rsidRPr="006F4AE7">
              <w:rPr>
                <w:rFonts w:eastAsia="Calibri"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7335" w:type="dxa"/>
            <w:gridSpan w:val="7"/>
            <w:shd w:val="clear" w:color="auto" w:fill="FFFFFF" w:themeFill="background1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914E1" w:rsidRPr="006F4AE7" w:rsidTr="007359E9">
        <w:tblPrEx>
          <w:jc w:val="center"/>
        </w:tblPrEx>
        <w:trPr>
          <w:trHeight w:val="20"/>
          <w:jc w:val="center"/>
        </w:trPr>
        <w:tc>
          <w:tcPr>
            <w:tcW w:w="377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4AE7">
              <w:rPr>
                <w:rFonts w:eastAsia="Calibri"/>
                <w:sz w:val="20"/>
                <w:szCs w:val="20"/>
              </w:rPr>
              <w:t>9</w:t>
            </w:r>
            <w:r w:rsidRPr="006F4AE7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065" w:type="dxa"/>
          </w:tcPr>
          <w:p w:rsidR="004914E1" w:rsidRPr="006F4AE7" w:rsidRDefault="004914E1" w:rsidP="007359E9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361" w:type="dxa"/>
          </w:tcPr>
          <w:p w:rsidR="004914E1" w:rsidRPr="006F4AE7" w:rsidRDefault="004914E1" w:rsidP="007359E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12.0</w:t>
            </w:r>
          </w:p>
        </w:tc>
        <w:tc>
          <w:tcPr>
            <w:tcW w:w="3138" w:type="dxa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35" w:type="dxa"/>
            <w:gridSpan w:val="7"/>
          </w:tcPr>
          <w:p w:rsidR="004914E1" w:rsidRPr="006F4AE7" w:rsidRDefault="004914E1" w:rsidP="007359E9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Не подлежат установлению</w:t>
            </w:r>
          </w:p>
        </w:tc>
      </w:tr>
    </w:tbl>
    <w:p w:rsidR="007F262C" w:rsidRDefault="007F262C" w:rsidP="007F262C">
      <w:pPr>
        <w:rPr>
          <w:rFonts w:cs="Times New Roman"/>
          <w:szCs w:val="28"/>
        </w:rPr>
      </w:pPr>
    </w:p>
    <w:p w:rsidR="00C566A8" w:rsidRDefault="00C566A8" w:rsidP="007F262C">
      <w:pPr>
        <w:jc w:val="center"/>
        <w:rPr>
          <w:rFonts w:cs="Times New Roman"/>
          <w:szCs w:val="28"/>
        </w:rPr>
      </w:pPr>
    </w:p>
    <w:p w:rsidR="00C566A8" w:rsidRDefault="00C566A8" w:rsidP="007F262C">
      <w:pPr>
        <w:jc w:val="center"/>
        <w:rPr>
          <w:rFonts w:cs="Times New Roman"/>
          <w:szCs w:val="28"/>
        </w:rPr>
      </w:pPr>
    </w:p>
    <w:p w:rsidR="00622179" w:rsidRDefault="007F262C" w:rsidP="007F262C">
      <w:pPr>
        <w:jc w:val="center"/>
        <w:rPr>
          <w:rFonts w:cs="Times New Roman"/>
          <w:szCs w:val="28"/>
        </w:rPr>
      </w:pPr>
      <w:r w:rsidRPr="007F262C">
        <w:rPr>
          <w:rFonts w:cs="Times New Roman"/>
          <w:szCs w:val="28"/>
        </w:rPr>
        <w:lastRenderedPageBreak/>
        <w:t>Зона специализированной общественной застройки</w:t>
      </w:r>
      <w:r>
        <w:rPr>
          <w:rFonts w:cs="Times New Roman"/>
          <w:szCs w:val="28"/>
        </w:rPr>
        <w:t xml:space="preserve"> – ОД3</w:t>
      </w:r>
    </w:p>
    <w:p w:rsidR="007F262C" w:rsidRDefault="007F262C" w:rsidP="007F262C">
      <w:pPr>
        <w:jc w:val="center"/>
        <w:rPr>
          <w:rFonts w:cs="Times New Roman"/>
          <w:szCs w:val="28"/>
        </w:rPr>
      </w:pPr>
    </w:p>
    <w:p w:rsidR="007F262C" w:rsidRPr="006F4AE7" w:rsidRDefault="007F262C" w:rsidP="007F262C">
      <w:pPr>
        <w:ind w:firstLine="720"/>
        <w:jc w:val="both"/>
        <w:rPr>
          <w:szCs w:val="28"/>
        </w:rPr>
      </w:pPr>
      <w:r w:rsidRPr="006F4AE7">
        <w:rPr>
          <w:szCs w:val="28"/>
        </w:rPr>
        <w:t>1. Территориальная зона ОД3 выделена для обеспечения правовых условий формир</w:t>
      </w:r>
      <w:r w:rsidRPr="006F4AE7">
        <w:rPr>
          <w:rFonts w:eastAsia="Calibri"/>
          <w:szCs w:val="28"/>
        </w:rPr>
        <w:t>ования территорий объектов социальной инфраструктуры (здравоохранения, образования и просвещения, культурного развития, спорта, социального обслуживания), обеспечения научной деятельности, территорий общего пользования</w:t>
      </w:r>
      <w:r w:rsidRPr="006F4AE7">
        <w:rPr>
          <w:szCs w:val="28"/>
        </w:rPr>
        <w:t>.</w:t>
      </w:r>
    </w:p>
    <w:p w:rsidR="007F262C" w:rsidRPr="006F4AE7" w:rsidRDefault="007F262C" w:rsidP="007F262C">
      <w:pPr>
        <w:spacing w:after="160"/>
        <w:ind w:firstLine="720"/>
        <w:jc w:val="both"/>
        <w:rPr>
          <w:szCs w:val="28"/>
        </w:rPr>
      </w:pPr>
      <w:r w:rsidRPr="006F4AE7">
        <w:rPr>
          <w:szCs w:val="28"/>
        </w:rPr>
        <w:t xml:space="preserve">2. Перечень видов разрешенного использования земельных участков, объектов капитального строительства </w:t>
      </w:r>
      <w:r w:rsidR="003E15E3">
        <w:rPr>
          <w:szCs w:val="28"/>
        </w:rPr>
        <w:br/>
      </w:r>
      <w:r w:rsidRPr="006F4AE7">
        <w:rPr>
          <w:szCs w:val="28"/>
        </w:rPr>
        <w:t>и предельные параметры разрешенного строительства, реконструкции объектов капитального строительства в зоне ОД3: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1501"/>
        <w:gridCol w:w="1294"/>
        <w:gridCol w:w="2889"/>
        <w:gridCol w:w="966"/>
        <w:gridCol w:w="1012"/>
        <w:gridCol w:w="1516"/>
        <w:gridCol w:w="1426"/>
        <w:gridCol w:w="1418"/>
        <w:gridCol w:w="8"/>
        <w:gridCol w:w="1957"/>
      </w:tblGrid>
      <w:tr w:rsidR="007F262C" w:rsidRPr="006F4AE7" w:rsidTr="0015411B">
        <w:trPr>
          <w:trHeight w:val="20"/>
          <w:tblHeader/>
        </w:trPr>
        <w:tc>
          <w:tcPr>
            <w:tcW w:w="573" w:type="dxa"/>
            <w:vMerge w:val="restart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№ п/п</w:t>
            </w:r>
          </w:p>
        </w:tc>
        <w:tc>
          <w:tcPr>
            <w:tcW w:w="1501" w:type="dxa"/>
            <w:vMerge w:val="restart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Наименование ВРИ</w:t>
            </w:r>
          </w:p>
        </w:tc>
        <w:tc>
          <w:tcPr>
            <w:tcW w:w="1294" w:type="dxa"/>
            <w:vMerge w:val="restart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Код (числовое обозначение ВРИ)</w:t>
            </w:r>
          </w:p>
        </w:tc>
        <w:tc>
          <w:tcPr>
            <w:tcW w:w="2889" w:type="dxa"/>
            <w:vMerge w:val="restart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Описание ВРИ</w:t>
            </w:r>
          </w:p>
        </w:tc>
        <w:tc>
          <w:tcPr>
            <w:tcW w:w="1978" w:type="dxa"/>
            <w:gridSpan w:val="2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Предельные размеры земельных участков (кв. м)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Максимальный процент застройки в границах земельного участка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Минимальные отступы от границ земельного участка (м)</w:t>
            </w:r>
          </w:p>
        </w:tc>
        <w:tc>
          <w:tcPr>
            <w:tcW w:w="1426" w:type="dxa"/>
            <w:gridSpan w:val="2"/>
            <w:vMerge w:val="restart"/>
            <w:shd w:val="clear" w:color="auto" w:fill="auto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Предельная высота зданий (м)</w:t>
            </w:r>
          </w:p>
        </w:tc>
        <w:tc>
          <w:tcPr>
            <w:tcW w:w="1957" w:type="dxa"/>
            <w:vMerge w:val="restart"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t>Иные предельные параметры разрешенного строительства, реконструкции объектов капитального строительства.</w:t>
            </w:r>
          </w:p>
        </w:tc>
      </w:tr>
      <w:tr w:rsidR="007F262C" w:rsidRPr="006F4AE7" w:rsidTr="0015411B">
        <w:trPr>
          <w:trHeight w:val="20"/>
          <w:tblHeader/>
        </w:trPr>
        <w:tc>
          <w:tcPr>
            <w:tcW w:w="573" w:type="dxa"/>
            <w:vMerge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  <w:jc w:val="left"/>
            </w:pPr>
          </w:p>
        </w:tc>
        <w:tc>
          <w:tcPr>
            <w:tcW w:w="1501" w:type="dxa"/>
            <w:vMerge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  <w:tc>
          <w:tcPr>
            <w:tcW w:w="1294" w:type="dxa"/>
            <w:vMerge/>
            <w:vAlign w:val="center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  <w:tc>
          <w:tcPr>
            <w:tcW w:w="2889" w:type="dxa"/>
            <w:vMerge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rFonts w:eastAsia="Times New Roman"/>
              </w:rPr>
            </w:pPr>
          </w:p>
        </w:tc>
        <w:tc>
          <w:tcPr>
            <w:tcW w:w="966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минимальные</w:t>
            </w:r>
          </w:p>
        </w:tc>
        <w:tc>
          <w:tcPr>
            <w:tcW w:w="1012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максимальные</w:t>
            </w:r>
          </w:p>
        </w:tc>
        <w:tc>
          <w:tcPr>
            <w:tcW w:w="1516" w:type="dxa"/>
            <w:vMerge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  <w:tc>
          <w:tcPr>
            <w:tcW w:w="1426" w:type="dxa"/>
            <w:vMerge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  <w:tc>
          <w:tcPr>
            <w:tcW w:w="1426" w:type="dxa"/>
            <w:gridSpan w:val="2"/>
            <w:vMerge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  <w:tc>
          <w:tcPr>
            <w:tcW w:w="1957" w:type="dxa"/>
            <w:vMerge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20"/>
        </w:trPr>
        <w:tc>
          <w:tcPr>
            <w:tcW w:w="14560" w:type="dxa"/>
            <w:gridSpan w:val="11"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b/>
              </w:rPr>
            </w:pPr>
            <w:r w:rsidRPr="006F4AE7">
              <w:rPr>
                <w:b/>
              </w:rPr>
              <w:t>Основные виды разрешенного использования зоны ОД3</w:t>
            </w:r>
          </w:p>
        </w:tc>
      </w:tr>
      <w:tr w:rsidR="007F262C" w:rsidRPr="006F4AE7" w:rsidTr="0015411B">
        <w:trPr>
          <w:trHeight w:val="113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1.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Предоставление коммунальных услуг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19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3.1</w:t>
              </w:r>
            </w:hyperlink>
            <w:r w:rsidR="007F262C" w:rsidRPr="006F4AE7">
              <w:t>.1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  <w:rPr>
                <w:rFonts w:eastAsia="Times New Roman"/>
              </w:rPr>
            </w:pPr>
            <w:r w:rsidRPr="006F4AE7">
              <w:rPr>
                <w:rFonts w:eastAsia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Не подлежат установлению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tabs>
                <w:tab w:val="left" w:pos="3204"/>
              </w:tabs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Этажность – до 2 </w:t>
            </w:r>
            <w:proofErr w:type="spellStart"/>
            <w:r w:rsidRPr="006F4AE7">
              <w:rPr>
                <w:sz w:val="20"/>
                <w:szCs w:val="20"/>
              </w:rPr>
              <w:t>эт</w:t>
            </w:r>
            <w:proofErr w:type="spellEnd"/>
            <w:r w:rsidRPr="006F4AE7">
              <w:rPr>
                <w:sz w:val="20"/>
                <w:szCs w:val="20"/>
              </w:rPr>
              <w:t>.</w:t>
            </w:r>
          </w:p>
        </w:tc>
      </w:tr>
      <w:tr w:rsidR="007F262C" w:rsidRPr="006F4AE7" w:rsidTr="0015411B">
        <w:trPr>
          <w:trHeight w:val="113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2.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Дома социального обслуживания</w:t>
            </w:r>
          </w:p>
        </w:tc>
        <w:tc>
          <w:tcPr>
            <w:tcW w:w="1294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3.2.1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 xml:space="preserve">Размещение зданий, предназначенных для размещения домов престарелых, </w:t>
            </w:r>
            <w:r w:rsidRPr="006F4AE7">
              <w:rPr>
                <w:rFonts w:eastAsia="Times New Roman"/>
              </w:rPr>
              <w:lastRenderedPageBreak/>
              <w:t>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lastRenderedPageBreak/>
              <w:t xml:space="preserve">Размеры земельных участков определяются в </w:t>
            </w:r>
            <w:r w:rsidRPr="006F4AE7">
              <w:lastRenderedPageBreak/>
              <w:t>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60 %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113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3.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Оказание социальной помощи населению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0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3.2</w:t>
              </w:r>
            </w:hyperlink>
            <w:r w:rsidR="007F262C" w:rsidRPr="006F4AE7">
              <w:t>.2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</w:t>
            </w:r>
            <w:r w:rsidRPr="006F4AE7">
              <w:rPr>
                <w:rFonts w:eastAsia="Times New Roman"/>
              </w:rPr>
              <w:lastRenderedPageBreak/>
              <w:t>организаций, клубов по интересам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lastRenderedPageBreak/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</w:t>
            </w:r>
            <w:r w:rsidRPr="006F4AE7">
              <w:lastRenderedPageBreak/>
              <w:t>городской округ город Сургут</w:t>
            </w: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50 %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12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4.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Амбулаторно-поликлиническое обслуживание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1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3.4.1</w:t>
              </w:r>
            </w:hyperlink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60 %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Минимальный отступ от поликлиники до красной линии – 15 м.</w:t>
            </w:r>
          </w:p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5.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Стационарное медицинское обслуживание</w:t>
            </w:r>
          </w:p>
        </w:tc>
        <w:tc>
          <w:tcPr>
            <w:tcW w:w="1294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3.4.2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</w:t>
            </w:r>
            <w:r w:rsidRPr="006F4AE7">
              <w:rPr>
                <w:rFonts w:eastAsia="Times New Roman"/>
              </w:rPr>
              <w:lastRenderedPageBreak/>
              <w:t>размещение площадок санитарной авиации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  <w:rPr>
                <w:rFonts w:eastAsia="Times New Roman"/>
              </w:rPr>
            </w:pPr>
            <w:r w:rsidRPr="006F4AE7">
              <w:lastRenderedPageBreak/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</w:t>
            </w:r>
            <w:r w:rsidRPr="006F4AE7">
              <w:lastRenderedPageBreak/>
              <w:t>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  <w:rPr>
                <w:rFonts w:eastAsia="Times New Roman"/>
              </w:rPr>
            </w:pPr>
            <w:r w:rsidRPr="006F4AE7">
              <w:rPr>
                <w:rFonts w:eastAsia="Times New Roman"/>
              </w:rPr>
              <w:lastRenderedPageBreak/>
              <w:t>50 %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  <w:rPr>
                <w:rFonts w:eastAsia="Times New Roman"/>
              </w:rPr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20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 xml:space="preserve">Минимальный отступ от больничного корпуса </w:t>
            </w:r>
            <w:r w:rsidRPr="006F4AE7">
              <w:rPr>
                <w:sz w:val="20"/>
                <w:szCs w:val="20"/>
              </w:rPr>
              <w:br/>
              <w:t>до красной линии – 30 м.</w:t>
            </w: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6.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rFonts w:eastAsia="Times New Roman"/>
              </w:rPr>
            </w:pPr>
            <w:r w:rsidRPr="006F4AE7">
              <w:t>Медицинские организации особого назначения</w:t>
            </w:r>
          </w:p>
        </w:tc>
        <w:tc>
          <w:tcPr>
            <w:tcW w:w="1294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3.4.3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патологоанатомической экспертизы (морги)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60 %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7.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Дошкольное, начальное и среднее общее образование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2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3.5.1</w:t>
              </w:r>
            </w:hyperlink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6F4AE7"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  <w:rPr>
                <w:shd w:val="clear" w:color="auto" w:fill="FFFF00"/>
              </w:rPr>
            </w:pPr>
            <w:r w:rsidRPr="006F4AE7">
              <w:lastRenderedPageBreak/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</w:t>
            </w:r>
            <w:r w:rsidRPr="006F4AE7">
              <w:lastRenderedPageBreak/>
              <w:t>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lastRenderedPageBreak/>
              <w:t>детского сада – 50%.</w:t>
            </w:r>
          </w:p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школы – 60%.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18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19</w:t>
            </w:r>
          </w:p>
        </w:tc>
        <w:tc>
          <w:tcPr>
            <w:tcW w:w="1965" w:type="dxa"/>
            <w:gridSpan w:val="2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Минимальный отступ от красной линии – 25 м.</w:t>
            </w: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8.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Среднее и высшее профессиональное образование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3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3.5.2</w:t>
              </w:r>
            </w:hyperlink>
          </w:p>
        </w:tc>
        <w:tc>
          <w:tcPr>
            <w:tcW w:w="2889" w:type="dxa"/>
          </w:tcPr>
          <w:p w:rsidR="007F262C" w:rsidRPr="006F4AE7" w:rsidRDefault="007F262C" w:rsidP="00D548A0">
            <w:pPr>
              <w:rPr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Размеры земельных участков определяются</w:t>
            </w:r>
            <w:r w:rsidRPr="006F4AE7">
              <w:rPr>
                <w:rFonts w:eastAsia="Calibri"/>
                <w:sz w:val="20"/>
                <w:szCs w:val="20"/>
              </w:rPr>
              <w:t xml:space="preserve"> </w:t>
            </w:r>
            <w:r w:rsidRPr="006F4AE7">
              <w:rPr>
                <w:sz w:val="20"/>
                <w:szCs w:val="20"/>
              </w:rPr>
              <w:t xml:space="preserve">в соответствии с </w:t>
            </w:r>
            <w:r w:rsidRPr="006F4AE7">
              <w:rPr>
                <w:rFonts w:eastAsia="Calibri"/>
                <w:sz w:val="20"/>
                <w:szCs w:val="20"/>
              </w:rPr>
              <w:t>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</w:tcPr>
          <w:p w:rsidR="007F262C" w:rsidRPr="006F4AE7" w:rsidRDefault="007F262C" w:rsidP="00D548A0">
            <w:pPr>
              <w:jc w:val="center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60%</w:t>
            </w:r>
          </w:p>
        </w:tc>
        <w:tc>
          <w:tcPr>
            <w:tcW w:w="1426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Не подлежат установлению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25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jc w:val="both"/>
              <w:rPr>
                <w:sz w:val="20"/>
                <w:szCs w:val="20"/>
              </w:rPr>
            </w:pP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9.</w:t>
            </w:r>
          </w:p>
        </w:tc>
        <w:tc>
          <w:tcPr>
            <w:tcW w:w="1501" w:type="dxa"/>
            <w:shd w:val="clear" w:color="auto" w:fill="FFFFFF" w:themeFill="background1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Объекты культурно-</w:t>
            </w:r>
            <w:r w:rsidRPr="006F4AE7">
              <w:lastRenderedPageBreak/>
              <w:t>досуговой деятельности</w:t>
            </w:r>
          </w:p>
        </w:tc>
        <w:tc>
          <w:tcPr>
            <w:tcW w:w="1294" w:type="dxa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3.6.1</w:t>
            </w:r>
          </w:p>
        </w:tc>
        <w:tc>
          <w:tcPr>
            <w:tcW w:w="2889" w:type="dxa"/>
            <w:shd w:val="clear" w:color="auto" w:fill="FFFFFF" w:themeFill="background1"/>
          </w:tcPr>
          <w:p w:rsidR="007F262C" w:rsidRPr="006F4AE7" w:rsidRDefault="007F262C" w:rsidP="00D548A0">
            <w:pPr>
              <w:rPr>
                <w:rFonts w:eastAsia="Calibri"/>
                <w:sz w:val="20"/>
                <w:szCs w:val="20"/>
              </w:rPr>
            </w:pPr>
            <w:r w:rsidRPr="006F4AE7">
              <w:rPr>
                <w:rFonts w:eastAsia="Calibri"/>
                <w:sz w:val="20"/>
                <w:szCs w:val="20"/>
              </w:rPr>
              <w:t xml:space="preserve">Размещение зданий, предназначенных для размещения музеев, </w:t>
            </w:r>
            <w:r w:rsidRPr="006F4AE7">
              <w:rPr>
                <w:rFonts w:eastAsia="Calibri"/>
                <w:sz w:val="20"/>
                <w:szCs w:val="20"/>
              </w:rPr>
              <w:lastRenderedPageBreak/>
              <w:t>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:rsidR="007F262C" w:rsidRPr="006F4AE7" w:rsidRDefault="007F262C" w:rsidP="00D548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lastRenderedPageBreak/>
              <w:t xml:space="preserve">Размеры земельных участков определяются в </w:t>
            </w:r>
            <w:r w:rsidRPr="006F4AE7">
              <w:lastRenderedPageBreak/>
              <w:t>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1516" w:type="dxa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60 %</w:t>
            </w:r>
          </w:p>
        </w:tc>
        <w:tc>
          <w:tcPr>
            <w:tcW w:w="1426" w:type="dxa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jc w:val="both"/>
              <w:rPr>
                <w:sz w:val="20"/>
                <w:szCs w:val="20"/>
              </w:rPr>
            </w:pPr>
          </w:p>
        </w:tc>
      </w:tr>
      <w:tr w:rsidR="007F262C" w:rsidRPr="006F4AE7" w:rsidTr="0015411B">
        <w:trPr>
          <w:trHeight w:val="135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10.</w:t>
            </w:r>
          </w:p>
        </w:tc>
        <w:tc>
          <w:tcPr>
            <w:tcW w:w="1501" w:type="dxa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rFonts w:eastAsia="Times New Roman"/>
              </w:rPr>
            </w:pPr>
            <w:r w:rsidRPr="006F4AE7">
              <w:t>Проведение научных исследований</w:t>
            </w:r>
          </w:p>
        </w:tc>
        <w:tc>
          <w:tcPr>
            <w:tcW w:w="1294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3.9.2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</w:t>
            </w:r>
            <w:r w:rsidRPr="006F4AE7">
              <w:lastRenderedPageBreak/>
              <w:t>городской округ город Сургут</w:t>
            </w:r>
          </w:p>
          <w:p w:rsidR="007F262C" w:rsidRPr="006F4AE7" w:rsidRDefault="007F262C" w:rsidP="00D548A0">
            <w:pPr>
              <w:pStyle w:val="13"/>
              <w:shd w:val="clear" w:color="auto" w:fill="auto"/>
              <w:jc w:val="left"/>
              <w:rPr>
                <w:rFonts w:eastAsia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  <w:rPr>
                <w:rFonts w:eastAsia="Times New Roman"/>
              </w:rPr>
            </w:pPr>
            <w:r w:rsidRPr="006F4AE7">
              <w:lastRenderedPageBreak/>
              <w:t>60 %</w:t>
            </w:r>
          </w:p>
        </w:tc>
        <w:tc>
          <w:tcPr>
            <w:tcW w:w="142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  <w:rPr>
                <w:rFonts w:eastAsia="Times New Roman"/>
              </w:rPr>
            </w:pPr>
            <w:r w:rsidRPr="006F4AE7">
              <w:t>3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  <w:rPr>
                <w:rFonts w:eastAsia="Times New Roman"/>
              </w:rPr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1</w:t>
            </w:r>
            <w:r w:rsidRPr="006F4AE7">
              <w:t>1.</w:t>
            </w:r>
          </w:p>
        </w:tc>
        <w:tc>
          <w:tcPr>
            <w:tcW w:w="1501" w:type="dxa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rFonts w:eastAsia="Times New Roman"/>
              </w:rPr>
            </w:pPr>
            <w:r w:rsidRPr="006F4AE7">
              <w:t>Обеспечение спортивно-зрелищных мероприятий</w:t>
            </w:r>
          </w:p>
        </w:tc>
        <w:tc>
          <w:tcPr>
            <w:tcW w:w="1294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5.1.1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50 %</w:t>
            </w:r>
          </w:p>
        </w:tc>
        <w:tc>
          <w:tcPr>
            <w:tcW w:w="142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20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Минимальный отступ от красной линии – 6 м.</w:t>
            </w: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12.</w:t>
            </w:r>
          </w:p>
        </w:tc>
        <w:tc>
          <w:tcPr>
            <w:tcW w:w="1501" w:type="dxa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Обеспечение занятий спортом в помещениях</w:t>
            </w:r>
          </w:p>
        </w:tc>
        <w:tc>
          <w:tcPr>
            <w:tcW w:w="1294" w:type="dxa"/>
            <w:shd w:val="clear" w:color="auto" w:fill="auto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4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5.1</w:t>
              </w:r>
            </w:hyperlink>
            <w:r w:rsidR="007F262C" w:rsidRPr="006F4AE7">
              <w:t>.2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 xml:space="preserve"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</w:t>
            </w:r>
            <w:r w:rsidRPr="006F4AE7">
              <w:lastRenderedPageBreak/>
              <w:t>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60 %</w:t>
            </w:r>
          </w:p>
        </w:tc>
        <w:tc>
          <w:tcPr>
            <w:tcW w:w="142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20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6F4AE7">
              <w:rPr>
                <w:sz w:val="20"/>
                <w:szCs w:val="20"/>
              </w:rPr>
              <w:t>Минимальный отступ от красной линии – 6 м.</w:t>
            </w: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</w:pPr>
            <w:r w:rsidRPr="006F4AE7">
              <w:rPr>
                <w:lang w:val="en-US"/>
              </w:rPr>
              <w:t>13.</w:t>
            </w:r>
          </w:p>
        </w:tc>
        <w:tc>
          <w:tcPr>
            <w:tcW w:w="1501" w:type="dxa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Площадки для занятий спортом</w:t>
            </w:r>
          </w:p>
        </w:tc>
        <w:tc>
          <w:tcPr>
            <w:tcW w:w="1294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5.1.3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303" w:type="dxa"/>
            <w:gridSpan w:val="7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Не подлежат установлению</w:t>
            </w:r>
          </w:p>
        </w:tc>
      </w:tr>
      <w:tr w:rsidR="007F262C" w:rsidRPr="006F4AE7" w:rsidTr="0015411B">
        <w:trPr>
          <w:trHeight w:val="20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14.</w:t>
            </w:r>
          </w:p>
        </w:tc>
        <w:tc>
          <w:tcPr>
            <w:tcW w:w="1501" w:type="dxa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  <w:rPr>
                <w:rFonts w:eastAsia="Times New Roman"/>
              </w:rPr>
            </w:pPr>
            <w:r w:rsidRPr="006F4AE7">
              <w:t>Оборудованные площадки для занятий спортом</w:t>
            </w:r>
          </w:p>
        </w:tc>
        <w:tc>
          <w:tcPr>
            <w:tcW w:w="1294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5.1.4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</w:p>
        </w:tc>
        <w:tc>
          <w:tcPr>
            <w:tcW w:w="151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lastRenderedPageBreak/>
              <w:t>60 %</w:t>
            </w:r>
          </w:p>
        </w:tc>
        <w:tc>
          <w:tcPr>
            <w:tcW w:w="1426" w:type="dxa"/>
            <w:shd w:val="clear" w:color="auto" w:fill="auto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Не подлежат установлению</w:t>
            </w:r>
          </w:p>
        </w:tc>
      </w:tr>
      <w:tr w:rsidR="007F262C" w:rsidRPr="006F4AE7" w:rsidTr="0015411B">
        <w:tblPrEx>
          <w:jc w:val="center"/>
        </w:tblPrEx>
        <w:trPr>
          <w:trHeight w:val="20"/>
          <w:jc w:val="center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15.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Обеспечение внутреннего правопорядка</w:t>
            </w:r>
          </w:p>
        </w:tc>
        <w:tc>
          <w:tcPr>
            <w:tcW w:w="1294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8.3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rPr>
                <w:rFonts w:eastAsia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F4AE7">
              <w:rPr>
                <w:rFonts w:eastAsia="Times New Roman"/>
              </w:rPr>
              <w:t>Росгвардии</w:t>
            </w:r>
            <w:proofErr w:type="spellEnd"/>
            <w:r w:rsidRPr="006F4AE7">
              <w:rPr>
                <w:rFonts w:eastAsia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78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Размеры земельных участков определяются 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</w:p>
        </w:tc>
        <w:tc>
          <w:tcPr>
            <w:tcW w:w="151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60 %</w:t>
            </w:r>
          </w:p>
        </w:tc>
        <w:tc>
          <w:tcPr>
            <w:tcW w:w="1426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3</w:t>
            </w:r>
          </w:p>
        </w:tc>
        <w:tc>
          <w:tcPr>
            <w:tcW w:w="1426" w:type="dxa"/>
            <w:gridSpan w:val="2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15</w:t>
            </w:r>
          </w:p>
        </w:tc>
        <w:tc>
          <w:tcPr>
            <w:tcW w:w="1957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</w:p>
        </w:tc>
      </w:tr>
      <w:tr w:rsidR="007F262C" w:rsidRPr="006F4AE7" w:rsidTr="0015411B">
        <w:tblPrEx>
          <w:jc w:val="center"/>
        </w:tblPrEx>
        <w:trPr>
          <w:trHeight w:val="20"/>
          <w:jc w:val="center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16.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Историко-культурная деятельность</w:t>
            </w:r>
          </w:p>
        </w:tc>
        <w:tc>
          <w:tcPr>
            <w:tcW w:w="1294" w:type="dxa"/>
          </w:tcPr>
          <w:p w:rsidR="007F262C" w:rsidRPr="006F4AE7" w:rsidRDefault="00D8542C" w:rsidP="00D548A0">
            <w:pPr>
              <w:pStyle w:val="13"/>
              <w:shd w:val="clear" w:color="auto" w:fill="auto"/>
              <w:jc w:val="center"/>
            </w:pPr>
            <w:hyperlink r:id="rId25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7F262C" w:rsidRPr="006F4AE7">
                <w:t>9.3</w:t>
              </w:r>
            </w:hyperlink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</w:t>
            </w:r>
            <w:r w:rsidRPr="006F4AE7">
              <w:lastRenderedPageBreak/>
              <w:t>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303" w:type="dxa"/>
            <w:gridSpan w:val="7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lastRenderedPageBreak/>
              <w:t>Не подлежат установлению</w:t>
            </w:r>
          </w:p>
        </w:tc>
      </w:tr>
      <w:tr w:rsidR="007F262C" w:rsidRPr="006F4AE7" w:rsidTr="0015411B">
        <w:tblPrEx>
          <w:jc w:val="center"/>
        </w:tblPrEx>
        <w:trPr>
          <w:trHeight w:val="20"/>
          <w:jc w:val="center"/>
        </w:trPr>
        <w:tc>
          <w:tcPr>
            <w:tcW w:w="573" w:type="dxa"/>
          </w:tcPr>
          <w:p w:rsidR="007F262C" w:rsidRPr="006F4AE7" w:rsidRDefault="007F262C" w:rsidP="007359E9">
            <w:pPr>
              <w:pStyle w:val="13"/>
              <w:shd w:val="clear" w:color="auto" w:fill="auto"/>
              <w:jc w:val="center"/>
              <w:rPr>
                <w:lang w:val="en-US"/>
              </w:rPr>
            </w:pPr>
            <w:r w:rsidRPr="006F4AE7">
              <w:rPr>
                <w:lang w:val="en-US"/>
              </w:rPr>
              <w:t>17.</w:t>
            </w:r>
          </w:p>
        </w:tc>
        <w:tc>
          <w:tcPr>
            <w:tcW w:w="1501" w:type="dxa"/>
          </w:tcPr>
          <w:p w:rsidR="007F262C" w:rsidRPr="006F4AE7" w:rsidRDefault="007F262C" w:rsidP="007359E9">
            <w:pPr>
              <w:pStyle w:val="13"/>
              <w:shd w:val="clear" w:color="auto" w:fill="auto"/>
            </w:pPr>
            <w:r w:rsidRPr="006F4AE7">
              <w:t>Земельные участки (территории) общего пользования</w:t>
            </w:r>
          </w:p>
        </w:tc>
        <w:tc>
          <w:tcPr>
            <w:tcW w:w="1294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center"/>
            </w:pPr>
            <w:r w:rsidRPr="006F4AE7">
              <w:t>12.0</w:t>
            </w:r>
          </w:p>
        </w:tc>
        <w:tc>
          <w:tcPr>
            <w:tcW w:w="2889" w:type="dxa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303" w:type="dxa"/>
            <w:gridSpan w:val="7"/>
          </w:tcPr>
          <w:p w:rsidR="007F262C" w:rsidRPr="006F4AE7" w:rsidRDefault="007F262C" w:rsidP="00D548A0">
            <w:pPr>
              <w:pStyle w:val="13"/>
              <w:shd w:val="clear" w:color="auto" w:fill="auto"/>
              <w:jc w:val="left"/>
            </w:pPr>
            <w:r w:rsidRPr="006F4AE7">
              <w:t>Не подлежат установлению</w:t>
            </w:r>
          </w:p>
        </w:tc>
      </w:tr>
    </w:tbl>
    <w:p w:rsidR="0015411B" w:rsidRDefault="0015411B" w:rsidP="0015411B"/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6649AD" w:rsidRDefault="006649AD" w:rsidP="0015411B">
      <w:pPr>
        <w:ind w:firstLine="5954"/>
        <w:rPr>
          <w:rFonts w:eastAsia="Times New Roman" w:cs="Times New Roman"/>
          <w:szCs w:val="28"/>
          <w:lang w:eastAsia="ru-RU"/>
        </w:rPr>
        <w:sectPr w:rsidR="006649AD" w:rsidSect="0055377D">
          <w:pgSz w:w="16838" w:h="11906" w:orient="landscape"/>
          <w:pgMar w:top="568" w:right="1134" w:bottom="284" w:left="1134" w:header="709" w:footer="709" w:gutter="0"/>
          <w:cols w:space="708"/>
          <w:titlePg/>
          <w:docGrid w:linePitch="381"/>
        </w:sectPr>
      </w:pPr>
    </w:p>
    <w:p w:rsidR="0015411B" w:rsidRDefault="0015411B" w:rsidP="0015411B">
      <w:pPr>
        <w:ind w:firstLine="5954"/>
        <w:rPr>
          <w:rFonts w:eastAsia="Times New Roman" w:cs="Times New Roman"/>
          <w:szCs w:val="28"/>
          <w:lang w:eastAsia="ru-RU"/>
        </w:rPr>
      </w:pPr>
    </w:p>
    <w:p w:rsidR="0015411B" w:rsidRPr="00632157" w:rsidRDefault="006649AD" w:rsidP="006649AD">
      <w:pPr>
        <w:ind w:firstLine="765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4</w:t>
      </w:r>
    </w:p>
    <w:p w:rsidR="0015411B" w:rsidRPr="00632157" w:rsidRDefault="0015411B" w:rsidP="006649AD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15411B" w:rsidRPr="00632157" w:rsidRDefault="0015411B" w:rsidP="006649AD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649AD" w:rsidRDefault="0015411B" w:rsidP="006649AD">
      <w:pPr>
        <w:ind w:firstLine="7655"/>
        <w:rPr>
          <w:rFonts w:eastAsia="Times New Roman" w:cs="Times New Roman"/>
          <w:szCs w:val="28"/>
          <w:lang w:eastAsia="ru-RU"/>
        </w:rPr>
      </w:pPr>
      <w:r w:rsidRPr="00632157">
        <w:rPr>
          <w:rFonts w:eastAsia="Times New Roman" w:cs="Times New Roman"/>
          <w:szCs w:val="28"/>
          <w:lang w:eastAsia="ru-RU"/>
        </w:rPr>
        <w:t>от ____________ № _______</w:t>
      </w:r>
    </w:p>
    <w:p w:rsidR="00465526" w:rsidRDefault="00465526" w:rsidP="006649AD">
      <w:pPr>
        <w:ind w:firstLine="7655"/>
        <w:rPr>
          <w:rFonts w:eastAsia="Times New Roman" w:cs="Times New Roman"/>
          <w:szCs w:val="28"/>
          <w:lang w:eastAsia="ru-RU"/>
        </w:rPr>
      </w:pPr>
    </w:p>
    <w:p w:rsidR="00465526" w:rsidRDefault="00465526" w:rsidP="006649AD">
      <w:pPr>
        <w:ind w:firstLine="7655"/>
        <w:rPr>
          <w:rFonts w:eastAsia="Times New Roman" w:cs="Times New Roman"/>
          <w:szCs w:val="28"/>
          <w:lang w:eastAsia="ru-RU"/>
        </w:rPr>
      </w:pPr>
    </w:p>
    <w:p w:rsidR="00465526" w:rsidRPr="00465526" w:rsidRDefault="00465526" w:rsidP="00465526">
      <w:pPr>
        <w:jc w:val="center"/>
        <w:rPr>
          <w:rFonts w:cs="Times New Roman"/>
          <w:szCs w:val="28"/>
        </w:rPr>
      </w:pPr>
      <w:r w:rsidRPr="00465526">
        <w:rPr>
          <w:rFonts w:cs="Times New Roman"/>
          <w:szCs w:val="28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>
        <w:rPr>
          <w:rFonts w:cs="Times New Roman"/>
          <w:szCs w:val="28"/>
        </w:rPr>
        <w:br/>
      </w:r>
      <w:r w:rsidRPr="00465526">
        <w:rPr>
          <w:rFonts w:cs="Times New Roman"/>
          <w:szCs w:val="28"/>
        </w:rPr>
        <w:t xml:space="preserve">указанных объектов для населения </w:t>
      </w:r>
    </w:p>
    <w:p w:rsidR="00465526" w:rsidRDefault="00465526" w:rsidP="00E45736">
      <w:pPr>
        <w:jc w:val="center"/>
        <w:rPr>
          <w:rFonts w:cs="Times New Roman"/>
          <w:i/>
          <w:sz w:val="24"/>
          <w:szCs w:val="24"/>
          <w:highlight w:val="green"/>
        </w:rPr>
      </w:pPr>
      <w:r w:rsidRPr="00465526">
        <w:rPr>
          <w:rFonts w:cs="Times New Roman"/>
          <w:i/>
          <w:sz w:val="24"/>
          <w:szCs w:val="24"/>
        </w:rPr>
        <w:t xml:space="preserve">(утв. </w:t>
      </w:r>
      <w:r w:rsidR="00E45736" w:rsidRPr="00E45736">
        <w:rPr>
          <w:rFonts w:cs="Times New Roman"/>
          <w:i/>
          <w:sz w:val="24"/>
          <w:szCs w:val="24"/>
        </w:rPr>
        <w:t xml:space="preserve">постановлением Правительства Ханты-Мансийского автономного округа – Югры от 29.12.2014 </w:t>
      </w:r>
      <w:r w:rsidR="00E45736">
        <w:rPr>
          <w:rFonts w:cs="Times New Roman"/>
          <w:i/>
          <w:sz w:val="24"/>
          <w:szCs w:val="24"/>
        </w:rPr>
        <w:br/>
      </w:r>
      <w:r w:rsidR="00E45736" w:rsidRPr="00E45736">
        <w:rPr>
          <w:rFonts w:cs="Times New Roman"/>
          <w:i/>
          <w:sz w:val="24"/>
          <w:szCs w:val="24"/>
        </w:rPr>
        <w:t>№ 534-п «Об утверждении региональных нормативов градостроительного проектирования Ханты-Мансийского автономного округа – Югры»</w:t>
      </w:r>
      <w:r w:rsidRPr="00465526">
        <w:rPr>
          <w:rFonts w:cs="Times New Roman"/>
          <w:i/>
          <w:sz w:val="24"/>
          <w:szCs w:val="24"/>
        </w:rPr>
        <w:t>)</w:t>
      </w:r>
      <w:r>
        <w:rPr>
          <w:rFonts w:cs="Times New Roman"/>
          <w:i/>
          <w:sz w:val="24"/>
          <w:szCs w:val="24"/>
          <w:highlight w:val="green"/>
        </w:rPr>
        <w:t xml:space="preserve"> </w:t>
      </w:r>
    </w:p>
    <w:p w:rsidR="00465526" w:rsidRDefault="00465526" w:rsidP="00465526">
      <w:pPr>
        <w:ind w:firstLine="7655"/>
        <w:rPr>
          <w:rFonts w:eastAsia="Times New Roman" w:cs="Times New Roman"/>
          <w:szCs w:val="28"/>
          <w:lang w:eastAsia="ru-RU"/>
        </w:rPr>
      </w:pPr>
    </w:p>
    <w:p w:rsidR="00FA1B35" w:rsidRDefault="00FA1B35" w:rsidP="00465526">
      <w:pPr>
        <w:ind w:firstLine="7655"/>
        <w:rPr>
          <w:rFonts w:eastAsia="Times New Roman" w:cs="Times New Roman"/>
          <w:szCs w:val="28"/>
          <w:lang w:eastAsia="ru-RU"/>
        </w:rPr>
      </w:pPr>
    </w:p>
    <w:tbl>
      <w:tblPr>
        <w:tblW w:w="1063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2891"/>
        <w:gridCol w:w="5389"/>
      </w:tblGrid>
      <w:tr w:rsidR="00FA1B35" w:rsidTr="00FA1B35">
        <w:tc>
          <w:tcPr>
            <w:tcW w:w="2352" w:type="dxa"/>
          </w:tcPr>
          <w:p w:rsidR="00FA1B35" w:rsidRDefault="00FA1B35" w:rsidP="00C37424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  <w:jc w:val="center"/>
            </w:pPr>
            <w:r>
              <w:t>Наименование нормируемого расчетного показателя, единица измерения</w:t>
            </w:r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FA1B35" w:rsidTr="00FA1B35">
        <w:tc>
          <w:tcPr>
            <w:tcW w:w="2352" w:type="dxa"/>
            <w:vMerge w:val="restart"/>
          </w:tcPr>
          <w:p w:rsidR="00FA1B35" w:rsidRDefault="00FA1B35" w:rsidP="00C37424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 xml:space="preserve">Уровень обеспеченности, мест на 100 детей в возрасте от 1 года до 7 лет </w:t>
            </w:r>
            <w:hyperlink w:anchor="P52" w:tooltip="&lt;1&gt; Значение расчетного показателя включает в себя число мест в муниципальных образовательных организациях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  <w:rPr>
                <w:highlight w:val="yellow"/>
              </w:rPr>
            </w:pPr>
            <w:r>
              <w:t xml:space="preserve">83, при отсутствии данных по демографии следует </w:t>
            </w:r>
            <w:r w:rsidRPr="00FA1B35">
              <w:t>принимать 70 мест на 1000 человек</w:t>
            </w:r>
          </w:p>
        </w:tc>
      </w:tr>
      <w:tr w:rsidR="00FA1B35" w:rsidTr="00FA1B35">
        <w:tc>
          <w:tcPr>
            <w:tcW w:w="2352" w:type="dxa"/>
            <w:vMerge/>
          </w:tcPr>
          <w:p w:rsidR="00FA1B35" w:rsidRDefault="00FA1B35" w:rsidP="00C37424">
            <w:pPr>
              <w:pStyle w:val="ConsPlusNormal"/>
            </w:pP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>Размер земельного участка,</w:t>
            </w:r>
          </w:p>
          <w:p w:rsidR="00FA1B35" w:rsidRDefault="00FA1B35" w:rsidP="00C37424">
            <w:pPr>
              <w:pStyle w:val="ConsPlusNormal"/>
            </w:pPr>
            <w:r>
              <w:t xml:space="preserve">кв. м на 1 место </w:t>
            </w:r>
            <w:hyperlink w:anchor="P53" w:tooltip="&lt;2&gt; Размеры земельных участков дошкольных образовательных организаций могут быть уменьшены: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</w:pPr>
            <w:r>
              <w:t>При вместимости дошкольных образовательных организаций:</w:t>
            </w:r>
          </w:p>
          <w:p w:rsidR="00FA1B35" w:rsidRDefault="00FA1B35" w:rsidP="00C37424">
            <w:pPr>
              <w:pStyle w:val="ConsPlusNormal"/>
            </w:pPr>
            <w:r>
              <w:t>до 100 мест - 40,</w:t>
            </w:r>
          </w:p>
          <w:p w:rsidR="00FA1B35" w:rsidRDefault="00FA1B35" w:rsidP="00C37424">
            <w:pPr>
              <w:pStyle w:val="ConsPlusNormal"/>
            </w:pPr>
            <w:r>
              <w:t>свыше 100 мест - 35;</w:t>
            </w:r>
          </w:p>
          <w:p w:rsidR="00FA1B35" w:rsidRDefault="00FA1B35" w:rsidP="00C37424">
            <w:pPr>
              <w:pStyle w:val="ConsPlusNormal"/>
            </w:pPr>
            <w:r>
              <w:t>в комплексе дошкольных образовательных организаций свыше 500 мест - 30</w:t>
            </w:r>
          </w:p>
        </w:tc>
      </w:tr>
      <w:tr w:rsidR="00FA1B35" w:rsidTr="00FA1B35">
        <w:tc>
          <w:tcPr>
            <w:tcW w:w="2352" w:type="dxa"/>
            <w:vMerge/>
          </w:tcPr>
          <w:p w:rsidR="00FA1B35" w:rsidRDefault="00FA1B35" w:rsidP="00C37424">
            <w:pPr>
              <w:pStyle w:val="ConsPlusNormal"/>
            </w:pP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</w:pPr>
            <w:r>
              <w:t>Транспортная доступность - 10 мин. для индивидуальной жилой застройки.</w:t>
            </w:r>
          </w:p>
          <w:p w:rsidR="00FA1B35" w:rsidRDefault="00FA1B35" w:rsidP="00C37424">
            <w:pPr>
              <w:pStyle w:val="ConsPlusNormal"/>
            </w:pPr>
            <w:r>
              <w:t>Пешая доступность - 10 мин. для многоквартирной жилой застройки</w:t>
            </w:r>
          </w:p>
        </w:tc>
      </w:tr>
      <w:tr w:rsidR="00FA1B35" w:rsidTr="00FA1B35">
        <w:tc>
          <w:tcPr>
            <w:tcW w:w="2352" w:type="dxa"/>
            <w:vMerge w:val="restart"/>
          </w:tcPr>
          <w:p w:rsidR="00FA1B35" w:rsidRDefault="00FA1B35" w:rsidP="00C37424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 xml:space="preserve">Уровень обеспеченности, мест на 100 детей в возрасте от 7 лет до 18 лет </w:t>
            </w:r>
            <w:hyperlink w:anchor="P52" w:tooltip="&lt;1&gt; Значение расчетного показателя включает в себя число мест в муниципальных образовательных организациях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</w:pPr>
            <w:r>
              <w:t>Следует принимать с учетом 100-процентного охвата детей в возрасте от 7 до 15 лет начальным общим и основным общим образованием и до 60% детей в возрасте от 16 - 18 лет - средним общим образованием при обучении в 1 смену или 96 мест на 100 детей.</w:t>
            </w:r>
          </w:p>
          <w:p w:rsidR="00FA1B35" w:rsidRDefault="00FA1B35" w:rsidP="00C37424">
            <w:pPr>
              <w:pStyle w:val="ConsPlusNormal"/>
              <w:rPr>
                <w:highlight w:val="yellow"/>
              </w:rPr>
            </w:pPr>
            <w:r w:rsidRPr="00FA1B35">
              <w:t>При отсутствии данных по демографии следует принимать 150 мест на 1000 человек</w:t>
            </w:r>
          </w:p>
        </w:tc>
      </w:tr>
      <w:tr w:rsidR="00FA1B35" w:rsidTr="00FA1B35">
        <w:tc>
          <w:tcPr>
            <w:tcW w:w="2352" w:type="dxa"/>
            <w:vMerge/>
          </w:tcPr>
          <w:p w:rsidR="00FA1B35" w:rsidRDefault="00FA1B35" w:rsidP="00C37424">
            <w:pPr>
              <w:pStyle w:val="ConsPlusNormal"/>
            </w:pP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>Размер земельного участка,</w:t>
            </w:r>
          </w:p>
          <w:p w:rsidR="00FA1B35" w:rsidRDefault="00FA1B35" w:rsidP="00C37424">
            <w:pPr>
              <w:pStyle w:val="ConsPlusNormal"/>
            </w:pPr>
            <w:r>
              <w:t xml:space="preserve">кв. м на 1 место </w:t>
            </w:r>
            <w:hyperlink w:anchor="P57" w:tooltip="&lt;3&gt; Размеры земельных участков общеобразовательных организаций могут быть уменьшены: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</w:pPr>
            <w:r>
              <w:t>При вместимости общеобразовательной организации:</w:t>
            </w:r>
          </w:p>
          <w:p w:rsidR="00FA1B35" w:rsidRDefault="00FA1B35" w:rsidP="00C37424">
            <w:pPr>
              <w:pStyle w:val="ConsPlusNormal"/>
            </w:pPr>
            <w:r>
              <w:t>до 400 - 55;</w:t>
            </w:r>
          </w:p>
          <w:p w:rsidR="00FA1B35" w:rsidRDefault="00FA1B35" w:rsidP="00C37424">
            <w:pPr>
              <w:pStyle w:val="ConsPlusNormal"/>
            </w:pPr>
            <w:r>
              <w:lastRenderedPageBreak/>
              <w:t>от 401 до 500 мест - 65;</w:t>
            </w:r>
          </w:p>
          <w:p w:rsidR="00FA1B35" w:rsidRDefault="00FA1B35" w:rsidP="00C37424">
            <w:pPr>
              <w:pStyle w:val="ConsPlusNormal"/>
            </w:pPr>
            <w:r>
              <w:t>от 501 до 600 мест - 55;</w:t>
            </w:r>
          </w:p>
          <w:p w:rsidR="00FA1B35" w:rsidRDefault="00FA1B35" w:rsidP="00C37424">
            <w:pPr>
              <w:pStyle w:val="ConsPlusNormal"/>
            </w:pPr>
            <w:r>
              <w:t>от 601 до 800 мест - 45;</w:t>
            </w:r>
          </w:p>
          <w:p w:rsidR="00FA1B35" w:rsidRDefault="00FA1B35" w:rsidP="00C37424">
            <w:pPr>
              <w:pStyle w:val="ConsPlusNormal"/>
            </w:pPr>
            <w:r>
              <w:t>от 801 до 1100 мест - 36;</w:t>
            </w:r>
          </w:p>
          <w:p w:rsidR="00FA1B35" w:rsidRDefault="00FA1B35" w:rsidP="00C37424">
            <w:pPr>
              <w:pStyle w:val="ConsPlusNormal"/>
            </w:pPr>
            <w:r>
              <w:t>от 1101 до 1500 мест - 23;</w:t>
            </w:r>
          </w:p>
          <w:p w:rsidR="00FA1B35" w:rsidRDefault="00FA1B35" w:rsidP="00C37424">
            <w:pPr>
              <w:pStyle w:val="ConsPlusNormal"/>
            </w:pPr>
            <w:r>
              <w:t>от 1501 до 2000 мест - 18</w:t>
            </w:r>
          </w:p>
        </w:tc>
      </w:tr>
      <w:tr w:rsidR="00FA1B35" w:rsidTr="00FA1B35">
        <w:tc>
          <w:tcPr>
            <w:tcW w:w="2352" w:type="dxa"/>
            <w:vMerge/>
          </w:tcPr>
          <w:p w:rsidR="00FA1B35" w:rsidRDefault="00FA1B35" w:rsidP="00C37424">
            <w:pPr>
              <w:pStyle w:val="ConsPlusNormal"/>
            </w:pPr>
          </w:p>
        </w:tc>
        <w:tc>
          <w:tcPr>
            <w:tcW w:w="2891" w:type="dxa"/>
          </w:tcPr>
          <w:p w:rsidR="00FA1B35" w:rsidRDefault="00FA1B35" w:rsidP="00C37424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5389" w:type="dxa"/>
          </w:tcPr>
          <w:p w:rsidR="00FA1B35" w:rsidRDefault="00FA1B35" w:rsidP="00C37424">
            <w:pPr>
              <w:pStyle w:val="ConsPlusNormal"/>
            </w:pPr>
            <w:r>
              <w:t>Транспортная доступность - 10 мин. для индивидуальной жилой застройки.</w:t>
            </w:r>
          </w:p>
          <w:p w:rsidR="00FA1B35" w:rsidRDefault="00FA1B35" w:rsidP="00C37424">
            <w:pPr>
              <w:pStyle w:val="ConsPlusNormal"/>
            </w:pPr>
            <w:r>
              <w:t>Пешая доступность - 15 мин. для многоквартирной жилой застройки</w:t>
            </w:r>
          </w:p>
        </w:tc>
      </w:tr>
    </w:tbl>
    <w:p w:rsidR="0015411B" w:rsidRPr="00632157" w:rsidRDefault="0015411B" w:rsidP="0015411B">
      <w:pPr>
        <w:ind w:firstLine="5954"/>
        <w:rPr>
          <w:rFonts w:eastAsia="Times New Roman" w:cs="Times New Roman"/>
          <w:sz w:val="16"/>
          <w:szCs w:val="28"/>
          <w:lang w:eastAsia="ru-RU"/>
        </w:rPr>
      </w:pPr>
    </w:p>
    <w:p w:rsidR="007F262C" w:rsidRPr="00C203AF" w:rsidRDefault="007F262C" w:rsidP="007F262C">
      <w:pPr>
        <w:jc w:val="center"/>
        <w:rPr>
          <w:rFonts w:cs="Times New Roman"/>
          <w:szCs w:val="28"/>
        </w:rPr>
      </w:pPr>
    </w:p>
    <w:sectPr w:rsidR="007F262C" w:rsidRPr="00C203AF" w:rsidSect="00A362BB">
      <w:pgSz w:w="11906" w:h="16838"/>
      <w:pgMar w:top="1134" w:right="567" w:bottom="1134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9E" w:rsidRDefault="009A1C9E" w:rsidP="00632157">
      <w:r>
        <w:separator/>
      </w:r>
    </w:p>
  </w:endnote>
  <w:endnote w:type="continuationSeparator" w:id="0">
    <w:p w:rsidR="009A1C9E" w:rsidRDefault="009A1C9E" w:rsidP="006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9E" w:rsidRDefault="009A1C9E" w:rsidP="00632157">
      <w:r>
        <w:separator/>
      </w:r>
    </w:p>
  </w:footnote>
  <w:footnote w:type="continuationSeparator" w:id="0">
    <w:p w:rsidR="009A1C9E" w:rsidRDefault="009A1C9E" w:rsidP="0063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6A56" w:rsidRPr="001E6248" w:rsidRDefault="00D06A56" w:rsidP="005F644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542C">
          <w:rPr>
            <w:rStyle w:val="a8"/>
            <w:noProof/>
            <w:sz w:val="20"/>
          </w:rPr>
          <w:instrText>47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542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542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8542C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D8542C">
          <w:rPr>
            <w:sz w:val="20"/>
          </w:rPr>
          <w:fldChar w:fldCharType="separate"/>
        </w:r>
        <w:r w:rsidR="00D8542C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D06A56" w:rsidRDefault="00D06A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229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6A56" w:rsidRPr="00632157" w:rsidRDefault="00D06A56">
        <w:pPr>
          <w:pStyle w:val="a4"/>
          <w:jc w:val="center"/>
          <w:rPr>
            <w:sz w:val="20"/>
            <w:szCs w:val="20"/>
          </w:rPr>
        </w:pPr>
        <w:r w:rsidRPr="00632157">
          <w:rPr>
            <w:sz w:val="20"/>
            <w:szCs w:val="20"/>
          </w:rPr>
          <w:fldChar w:fldCharType="begin"/>
        </w:r>
        <w:r w:rsidRPr="00632157">
          <w:rPr>
            <w:sz w:val="20"/>
            <w:szCs w:val="20"/>
          </w:rPr>
          <w:instrText>PAGE   \* MERGEFORMAT</w:instrText>
        </w:r>
        <w:r w:rsidRPr="00632157">
          <w:rPr>
            <w:sz w:val="20"/>
            <w:szCs w:val="20"/>
          </w:rPr>
          <w:fldChar w:fldCharType="separate"/>
        </w:r>
        <w:r w:rsidR="00D8542C">
          <w:rPr>
            <w:noProof/>
            <w:sz w:val="20"/>
            <w:szCs w:val="20"/>
          </w:rPr>
          <w:t>8</w:t>
        </w:r>
        <w:r w:rsidRPr="00632157">
          <w:rPr>
            <w:sz w:val="20"/>
            <w:szCs w:val="20"/>
          </w:rPr>
          <w:fldChar w:fldCharType="end"/>
        </w:r>
      </w:p>
    </w:sdtContent>
  </w:sdt>
  <w:p w:rsidR="00D06A56" w:rsidRDefault="00D06A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6D3C"/>
    <w:multiLevelType w:val="hybridMultilevel"/>
    <w:tmpl w:val="5B623EF2"/>
    <w:lvl w:ilvl="0" w:tplc="0824CF1E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7"/>
    <w:rsid w:val="000045B0"/>
    <w:rsid w:val="00024217"/>
    <w:rsid w:val="00025D85"/>
    <w:rsid w:val="000342CA"/>
    <w:rsid w:val="0003551D"/>
    <w:rsid w:val="0003657B"/>
    <w:rsid w:val="00041711"/>
    <w:rsid w:val="00041BC0"/>
    <w:rsid w:val="00042966"/>
    <w:rsid w:val="000460E3"/>
    <w:rsid w:val="000468D6"/>
    <w:rsid w:val="00046A14"/>
    <w:rsid w:val="00056815"/>
    <w:rsid w:val="000625A3"/>
    <w:rsid w:val="00065A56"/>
    <w:rsid w:val="00067629"/>
    <w:rsid w:val="0007263D"/>
    <w:rsid w:val="00072D0E"/>
    <w:rsid w:val="00074237"/>
    <w:rsid w:val="00075F87"/>
    <w:rsid w:val="000763C2"/>
    <w:rsid w:val="00077D3D"/>
    <w:rsid w:val="000800D9"/>
    <w:rsid w:val="000877C7"/>
    <w:rsid w:val="00090AAB"/>
    <w:rsid w:val="000921C4"/>
    <w:rsid w:val="00092B3B"/>
    <w:rsid w:val="00094ACF"/>
    <w:rsid w:val="00097FC8"/>
    <w:rsid w:val="000A1282"/>
    <w:rsid w:val="000A3099"/>
    <w:rsid w:val="000A5602"/>
    <w:rsid w:val="000A5617"/>
    <w:rsid w:val="000B1B9F"/>
    <w:rsid w:val="000B241B"/>
    <w:rsid w:val="000B4344"/>
    <w:rsid w:val="000B4F55"/>
    <w:rsid w:val="000B6E08"/>
    <w:rsid w:val="000C469E"/>
    <w:rsid w:val="000D201F"/>
    <w:rsid w:val="000D3835"/>
    <w:rsid w:val="000D38D3"/>
    <w:rsid w:val="000D4E76"/>
    <w:rsid w:val="000D6B65"/>
    <w:rsid w:val="000E09DC"/>
    <w:rsid w:val="000E110E"/>
    <w:rsid w:val="000E2114"/>
    <w:rsid w:val="000E78D4"/>
    <w:rsid w:val="000F0219"/>
    <w:rsid w:val="000F0A71"/>
    <w:rsid w:val="000F1130"/>
    <w:rsid w:val="000F492E"/>
    <w:rsid w:val="000F6229"/>
    <w:rsid w:val="00105959"/>
    <w:rsid w:val="00106766"/>
    <w:rsid w:val="00107247"/>
    <w:rsid w:val="0010745F"/>
    <w:rsid w:val="00110EE7"/>
    <w:rsid w:val="00110FD1"/>
    <w:rsid w:val="00111197"/>
    <w:rsid w:val="00111C42"/>
    <w:rsid w:val="001143C8"/>
    <w:rsid w:val="00116759"/>
    <w:rsid w:val="00116A8F"/>
    <w:rsid w:val="00116FB1"/>
    <w:rsid w:val="00120242"/>
    <w:rsid w:val="00120717"/>
    <w:rsid w:val="00131109"/>
    <w:rsid w:val="00135329"/>
    <w:rsid w:val="0013586B"/>
    <w:rsid w:val="0013683B"/>
    <w:rsid w:val="00137787"/>
    <w:rsid w:val="00140585"/>
    <w:rsid w:val="00141928"/>
    <w:rsid w:val="00141B5E"/>
    <w:rsid w:val="0014353B"/>
    <w:rsid w:val="0014544D"/>
    <w:rsid w:val="00146953"/>
    <w:rsid w:val="0015241F"/>
    <w:rsid w:val="001530BD"/>
    <w:rsid w:val="0015411B"/>
    <w:rsid w:val="00157938"/>
    <w:rsid w:val="00164037"/>
    <w:rsid w:val="001676BC"/>
    <w:rsid w:val="00170999"/>
    <w:rsid w:val="00170D2A"/>
    <w:rsid w:val="0017217A"/>
    <w:rsid w:val="00175A0B"/>
    <w:rsid w:val="00177BD7"/>
    <w:rsid w:val="001808D1"/>
    <w:rsid w:val="001810F8"/>
    <w:rsid w:val="001828E7"/>
    <w:rsid w:val="001849CB"/>
    <w:rsid w:val="00184E22"/>
    <w:rsid w:val="00185A91"/>
    <w:rsid w:val="00187126"/>
    <w:rsid w:val="001912D5"/>
    <w:rsid w:val="00196881"/>
    <w:rsid w:val="00197DF7"/>
    <w:rsid w:val="001A4799"/>
    <w:rsid w:val="001A5E0F"/>
    <w:rsid w:val="001B0527"/>
    <w:rsid w:val="001B21C8"/>
    <w:rsid w:val="001B35B1"/>
    <w:rsid w:val="001C32C8"/>
    <w:rsid w:val="001C4722"/>
    <w:rsid w:val="001C74C6"/>
    <w:rsid w:val="001D065C"/>
    <w:rsid w:val="001D0FDF"/>
    <w:rsid w:val="001D768B"/>
    <w:rsid w:val="001E0166"/>
    <w:rsid w:val="001E4649"/>
    <w:rsid w:val="001E48AD"/>
    <w:rsid w:val="001E53BC"/>
    <w:rsid w:val="001E5865"/>
    <w:rsid w:val="001E7985"/>
    <w:rsid w:val="001F02FE"/>
    <w:rsid w:val="001F7408"/>
    <w:rsid w:val="002003E9"/>
    <w:rsid w:val="002013BF"/>
    <w:rsid w:val="00201650"/>
    <w:rsid w:val="002044EB"/>
    <w:rsid w:val="00210762"/>
    <w:rsid w:val="002124CD"/>
    <w:rsid w:val="0021418E"/>
    <w:rsid w:val="002141DA"/>
    <w:rsid w:val="00215525"/>
    <w:rsid w:val="002167F7"/>
    <w:rsid w:val="002203FE"/>
    <w:rsid w:val="00222F25"/>
    <w:rsid w:val="00224828"/>
    <w:rsid w:val="00232073"/>
    <w:rsid w:val="0024146C"/>
    <w:rsid w:val="002421D0"/>
    <w:rsid w:val="00247084"/>
    <w:rsid w:val="002475C0"/>
    <w:rsid w:val="002517B8"/>
    <w:rsid w:val="00255C98"/>
    <w:rsid w:val="00261353"/>
    <w:rsid w:val="002622DB"/>
    <w:rsid w:val="00263C11"/>
    <w:rsid w:val="00264509"/>
    <w:rsid w:val="002661F0"/>
    <w:rsid w:val="002670EC"/>
    <w:rsid w:val="002712A2"/>
    <w:rsid w:val="00271497"/>
    <w:rsid w:val="002714A8"/>
    <w:rsid w:val="002724FA"/>
    <w:rsid w:val="0027663D"/>
    <w:rsid w:val="002804A3"/>
    <w:rsid w:val="00280E29"/>
    <w:rsid w:val="00280F94"/>
    <w:rsid w:val="00281899"/>
    <w:rsid w:val="002823B6"/>
    <w:rsid w:val="00285628"/>
    <w:rsid w:val="00285B4E"/>
    <w:rsid w:val="00290019"/>
    <w:rsid w:val="00290EA6"/>
    <w:rsid w:val="002920E7"/>
    <w:rsid w:val="00293372"/>
    <w:rsid w:val="00296F15"/>
    <w:rsid w:val="002A190B"/>
    <w:rsid w:val="002A1BF7"/>
    <w:rsid w:val="002A4F59"/>
    <w:rsid w:val="002B22DC"/>
    <w:rsid w:val="002B2A38"/>
    <w:rsid w:val="002B33BC"/>
    <w:rsid w:val="002B4563"/>
    <w:rsid w:val="002B4611"/>
    <w:rsid w:val="002B529F"/>
    <w:rsid w:val="002C1C73"/>
    <w:rsid w:val="002C357F"/>
    <w:rsid w:val="002C3BEC"/>
    <w:rsid w:val="002D3D66"/>
    <w:rsid w:val="002D6706"/>
    <w:rsid w:val="002D7B69"/>
    <w:rsid w:val="002E4F5A"/>
    <w:rsid w:val="002F3182"/>
    <w:rsid w:val="002F34FA"/>
    <w:rsid w:val="002F52D7"/>
    <w:rsid w:val="002F6339"/>
    <w:rsid w:val="002F6F14"/>
    <w:rsid w:val="002F739D"/>
    <w:rsid w:val="00301B4E"/>
    <w:rsid w:val="00307710"/>
    <w:rsid w:val="00314A24"/>
    <w:rsid w:val="003157A7"/>
    <w:rsid w:val="003171FB"/>
    <w:rsid w:val="003179D6"/>
    <w:rsid w:val="00320002"/>
    <w:rsid w:val="00325E3C"/>
    <w:rsid w:val="00325F22"/>
    <w:rsid w:val="00326B46"/>
    <w:rsid w:val="00327204"/>
    <w:rsid w:val="003279B2"/>
    <w:rsid w:val="00330E01"/>
    <w:rsid w:val="00331F14"/>
    <w:rsid w:val="003334AC"/>
    <w:rsid w:val="003337C1"/>
    <w:rsid w:val="003365E8"/>
    <w:rsid w:val="00336FB4"/>
    <w:rsid w:val="00342B54"/>
    <w:rsid w:val="00345AE0"/>
    <w:rsid w:val="003468CB"/>
    <w:rsid w:val="0035314C"/>
    <w:rsid w:val="00353920"/>
    <w:rsid w:val="00356763"/>
    <w:rsid w:val="00361060"/>
    <w:rsid w:val="00361708"/>
    <w:rsid w:val="00372276"/>
    <w:rsid w:val="00375A1D"/>
    <w:rsid w:val="00376268"/>
    <w:rsid w:val="00376EE4"/>
    <w:rsid w:val="0037700F"/>
    <w:rsid w:val="00383143"/>
    <w:rsid w:val="0038475A"/>
    <w:rsid w:val="00384C45"/>
    <w:rsid w:val="00386FDE"/>
    <w:rsid w:val="003874CF"/>
    <w:rsid w:val="00390D41"/>
    <w:rsid w:val="00391120"/>
    <w:rsid w:val="003922C1"/>
    <w:rsid w:val="00392A13"/>
    <w:rsid w:val="003937C3"/>
    <w:rsid w:val="00394839"/>
    <w:rsid w:val="003A245B"/>
    <w:rsid w:val="003A3643"/>
    <w:rsid w:val="003A6FF5"/>
    <w:rsid w:val="003A74C0"/>
    <w:rsid w:val="003B0E04"/>
    <w:rsid w:val="003B3778"/>
    <w:rsid w:val="003C6846"/>
    <w:rsid w:val="003D406A"/>
    <w:rsid w:val="003D585F"/>
    <w:rsid w:val="003E0E73"/>
    <w:rsid w:val="003E15E3"/>
    <w:rsid w:val="003E5707"/>
    <w:rsid w:val="003F1209"/>
    <w:rsid w:val="003F184D"/>
    <w:rsid w:val="003F5915"/>
    <w:rsid w:val="003F633D"/>
    <w:rsid w:val="00401ED4"/>
    <w:rsid w:val="004022CB"/>
    <w:rsid w:val="004029FB"/>
    <w:rsid w:val="00406CE2"/>
    <w:rsid w:val="004100EF"/>
    <w:rsid w:val="00412C2F"/>
    <w:rsid w:val="00414482"/>
    <w:rsid w:val="0041626E"/>
    <w:rsid w:val="00420714"/>
    <w:rsid w:val="00422A06"/>
    <w:rsid w:val="00426DEA"/>
    <w:rsid w:val="00430517"/>
    <w:rsid w:val="004344C9"/>
    <w:rsid w:val="0043514B"/>
    <w:rsid w:val="00435649"/>
    <w:rsid w:val="00436F6D"/>
    <w:rsid w:val="00437E41"/>
    <w:rsid w:val="004433EF"/>
    <w:rsid w:val="00445188"/>
    <w:rsid w:val="00447824"/>
    <w:rsid w:val="00450F03"/>
    <w:rsid w:val="0045564F"/>
    <w:rsid w:val="004577A7"/>
    <w:rsid w:val="004602A4"/>
    <w:rsid w:val="00460C52"/>
    <w:rsid w:val="00464232"/>
    <w:rsid w:val="00465526"/>
    <w:rsid w:val="0047308A"/>
    <w:rsid w:val="004775BE"/>
    <w:rsid w:val="00477DCD"/>
    <w:rsid w:val="0048150A"/>
    <w:rsid w:val="004836C1"/>
    <w:rsid w:val="004837B7"/>
    <w:rsid w:val="0048386F"/>
    <w:rsid w:val="00486A7B"/>
    <w:rsid w:val="00486FE7"/>
    <w:rsid w:val="00487D27"/>
    <w:rsid w:val="004914E1"/>
    <w:rsid w:val="004935B0"/>
    <w:rsid w:val="00494FF3"/>
    <w:rsid w:val="00495D9B"/>
    <w:rsid w:val="004A0F68"/>
    <w:rsid w:val="004A2F88"/>
    <w:rsid w:val="004A684A"/>
    <w:rsid w:val="004B5BE9"/>
    <w:rsid w:val="004C36C4"/>
    <w:rsid w:val="004D283B"/>
    <w:rsid w:val="004D3887"/>
    <w:rsid w:val="004D3C8D"/>
    <w:rsid w:val="004D4DE5"/>
    <w:rsid w:val="004D62DA"/>
    <w:rsid w:val="004D7A92"/>
    <w:rsid w:val="004E0B2A"/>
    <w:rsid w:val="004E11F3"/>
    <w:rsid w:val="004E1738"/>
    <w:rsid w:val="004F224E"/>
    <w:rsid w:val="004F6ED7"/>
    <w:rsid w:val="004F7248"/>
    <w:rsid w:val="004F757B"/>
    <w:rsid w:val="0050192A"/>
    <w:rsid w:val="00506581"/>
    <w:rsid w:val="005126FE"/>
    <w:rsid w:val="005161EF"/>
    <w:rsid w:val="00516674"/>
    <w:rsid w:val="00520C0C"/>
    <w:rsid w:val="00520DE3"/>
    <w:rsid w:val="00521E65"/>
    <w:rsid w:val="00521EF1"/>
    <w:rsid w:val="00527CA4"/>
    <w:rsid w:val="00527D94"/>
    <w:rsid w:val="00541567"/>
    <w:rsid w:val="00542445"/>
    <w:rsid w:val="00542BC0"/>
    <w:rsid w:val="00550638"/>
    <w:rsid w:val="00550B45"/>
    <w:rsid w:val="0055377D"/>
    <w:rsid w:val="00563B0D"/>
    <w:rsid w:val="00563C6C"/>
    <w:rsid w:val="00563FBA"/>
    <w:rsid w:val="0056404C"/>
    <w:rsid w:val="005651BF"/>
    <w:rsid w:val="00565F06"/>
    <w:rsid w:val="005668B1"/>
    <w:rsid w:val="005763B8"/>
    <w:rsid w:val="00577EE9"/>
    <w:rsid w:val="00580A76"/>
    <w:rsid w:val="00582436"/>
    <w:rsid w:val="00582E4A"/>
    <w:rsid w:val="00583138"/>
    <w:rsid w:val="00583724"/>
    <w:rsid w:val="0058374E"/>
    <w:rsid w:val="0058394D"/>
    <w:rsid w:val="00586A2E"/>
    <w:rsid w:val="00593725"/>
    <w:rsid w:val="00593F0D"/>
    <w:rsid w:val="00594379"/>
    <w:rsid w:val="005966C8"/>
    <w:rsid w:val="005970FD"/>
    <w:rsid w:val="005A4298"/>
    <w:rsid w:val="005A566B"/>
    <w:rsid w:val="005A609A"/>
    <w:rsid w:val="005A6578"/>
    <w:rsid w:val="005B27DE"/>
    <w:rsid w:val="005C2833"/>
    <w:rsid w:val="005C2B40"/>
    <w:rsid w:val="005D3688"/>
    <w:rsid w:val="005D379D"/>
    <w:rsid w:val="005D3E5B"/>
    <w:rsid w:val="005D5B0A"/>
    <w:rsid w:val="005E274A"/>
    <w:rsid w:val="005F06D0"/>
    <w:rsid w:val="005F07E4"/>
    <w:rsid w:val="005F1D87"/>
    <w:rsid w:val="005F5DC6"/>
    <w:rsid w:val="005F5E75"/>
    <w:rsid w:val="005F644A"/>
    <w:rsid w:val="005F7232"/>
    <w:rsid w:val="006000D8"/>
    <w:rsid w:val="0060034C"/>
    <w:rsid w:val="00605780"/>
    <w:rsid w:val="00611BF8"/>
    <w:rsid w:val="00615881"/>
    <w:rsid w:val="00615CAB"/>
    <w:rsid w:val="00615E4C"/>
    <w:rsid w:val="00622179"/>
    <w:rsid w:val="00627946"/>
    <w:rsid w:val="00627F0F"/>
    <w:rsid w:val="00632157"/>
    <w:rsid w:val="00634993"/>
    <w:rsid w:val="006358B1"/>
    <w:rsid w:val="00636018"/>
    <w:rsid w:val="00636CDF"/>
    <w:rsid w:val="006403DC"/>
    <w:rsid w:val="00644DA9"/>
    <w:rsid w:val="0064575F"/>
    <w:rsid w:val="00647311"/>
    <w:rsid w:val="00647D8C"/>
    <w:rsid w:val="00655E36"/>
    <w:rsid w:val="0066495A"/>
    <w:rsid w:val="006649AD"/>
    <w:rsid w:val="00664BD2"/>
    <w:rsid w:val="006653C8"/>
    <w:rsid w:val="00682E94"/>
    <w:rsid w:val="00685E03"/>
    <w:rsid w:val="00686990"/>
    <w:rsid w:val="006902B3"/>
    <w:rsid w:val="00690BCE"/>
    <w:rsid w:val="00691B43"/>
    <w:rsid w:val="006961BF"/>
    <w:rsid w:val="00696375"/>
    <w:rsid w:val="00697589"/>
    <w:rsid w:val="006A0B43"/>
    <w:rsid w:val="006A1595"/>
    <w:rsid w:val="006A3B4C"/>
    <w:rsid w:val="006A4EEA"/>
    <w:rsid w:val="006B3D30"/>
    <w:rsid w:val="006B50A3"/>
    <w:rsid w:val="006C089B"/>
    <w:rsid w:val="006C31EE"/>
    <w:rsid w:val="006C3A98"/>
    <w:rsid w:val="006D292D"/>
    <w:rsid w:val="006D53F7"/>
    <w:rsid w:val="006E0471"/>
    <w:rsid w:val="006E0844"/>
    <w:rsid w:val="006E19F1"/>
    <w:rsid w:val="006E1D8A"/>
    <w:rsid w:val="006E5238"/>
    <w:rsid w:val="006E6468"/>
    <w:rsid w:val="0070243B"/>
    <w:rsid w:val="007036F6"/>
    <w:rsid w:val="00703F55"/>
    <w:rsid w:val="007071CB"/>
    <w:rsid w:val="00711E36"/>
    <w:rsid w:val="00712F15"/>
    <w:rsid w:val="00714286"/>
    <w:rsid w:val="007167FA"/>
    <w:rsid w:val="00717F5D"/>
    <w:rsid w:val="007218B8"/>
    <w:rsid w:val="00724BE8"/>
    <w:rsid w:val="00732E07"/>
    <w:rsid w:val="007345BC"/>
    <w:rsid w:val="0073588F"/>
    <w:rsid w:val="007418EF"/>
    <w:rsid w:val="00742B69"/>
    <w:rsid w:val="0074448E"/>
    <w:rsid w:val="00746F0C"/>
    <w:rsid w:val="0075047F"/>
    <w:rsid w:val="00751BEA"/>
    <w:rsid w:val="00752EAE"/>
    <w:rsid w:val="00753774"/>
    <w:rsid w:val="00755118"/>
    <w:rsid w:val="007552EE"/>
    <w:rsid w:val="00755C38"/>
    <w:rsid w:val="00756305"/>
    <w:rsid w:val="0075705E"/>
    <w:rsid w:val="00765664"/>
    <w:rsid w:val="00767603"/>
    <w:rsid w:val="00767DAA"/>
    <w:rsid w:val="00774A7B"/>
    <w:rsid w:val="007756D5"/>
    <w:rsid w:val="00777F56"/>
    <w:rsid w:val="00781149"/>
    <w:rsid w:val="00781BF5"/>
    <w:rsid w:val="007907E1"/>
    <w:rsid w:val="00791069"/>
    <w:rsid w:val="0079584A"/>
    <w:rsid w:val="007A1895"/>
    <w:rsid w:val="007A1DA0"/>
    <w:rsid w:val="007A2564"/>
    <w:rsid w:val="007A2A1A"/>
    <w:rsid w:val="007B1ACE"/>
    <w:rsid w:val="007B3959"/>
    <w:rsid w:val="007B42AF"/>
    <w:rsid w:val="007B4300"/>
    <w:rsid w:val="007B50D5"/>
    <w:rsid w:val="007C0796"/>
    <w:rsid w:val="007C0FF7"/>
    <w:rsid w:val="007C2399"/>
    <w:rsid w:val="007C4881"/>
    <w:rsid w:val="007D05B7"/>
    <w:rsid w:val="007D765B"/>
    <w:rsid w:val="007E1838"/>
    <w:rsid w:val="007E4F4C"/>
    <w:rsid w:val="007E580C"/>
    <w:rsid w:val="007E5BC3"/>
    <w:rsid w:val="007E6202"/>
    <w:rsid w:val="007E7C8B"/>
    <w:rsid w:val="007F1F37"/>
    <w:rsid w:val="007F262C"/>
    <w:rsid w:val="007F6E2D"/>
    <w:rsid w:val="00800C28"/>
    <w:rsid w:val="00802FD2"/>
    <w:rsid w:val="008064FF"/>
    <w:rsid w:val="00811078"/>
    <w:rsid w:val="00812899"/>
    <w:rsid w:val="00813EED"/>
    <w:rsid w:val="00816613"/>
    <w:rsid w:val="0082067D"/>
    <w:rsid w:val="00822AD5"/>
    <w:rsid w:val="0082599B"/>
    <w:rsid w:val="00826C10"/>
    <w:rsid w:val="00832AAB"/>
    <w:rsid w:val="00834B6A"/>
    <w:rsid w:val="00835A3F"/>
    <w:rsid w:val="00837FF0"/>
    <w:rsid w:val="0084007A"/>
    <w:rsid w:val="00840198"/>
    <w:rsid w:val="00842290"/>
    <w:rsid w:val="00843695"/>
    <w:rsid w:val="00844E00"/>
    <w:rsid w:val="008454A9"/>
    <w:rsid w:val="008522E3"/>
    <w:rsid w:val="00855797"/>
    <w:rsid w:val="00855D30"/>
    <w:rsid w:val="00856717"/>
    <w:rsid w:val="00860B2B"/>
    <w:rsid w:val="00861788"/>
    <w:rsid w:val="00866B3B"/>
    <w:rsid w:val="00867021"/>
    <w:rsid w:val="0086791F"/>
    <w:rsid w:val="00870962"/>
    <w:rsid w:val="00871E09"/>
    <w:rsid w:val="00872ED4"/>
    <w:rsid w:val="00873442"/>
    <w:rsid w:val="008758A9"/>
    <w:rsid w:val="00881328"/>
    <w:rsid w:val="00884D0C"/>
    <w:rsid w:val="008878C3"/>
    <w:rsid w:val="0089264A"/>
    <w:rsid w:val="00893BC4"/>
    <w:rsid w:val="00897472"/>
    <w:rsid w:val="008A1FAE"/>
    <w:rsid w:val="008A3B1F"/>
    <w:rsid w:val="008A426B"/>
    <w:rsid w:val="008A6714"/>
    <w:rsid w:val="008A7D70"/>
    <w:rsid w:val="008B11A3"/>
    <w:rsid w:val="008B2F84"/>
    <w:rsid w:val="008B3C82"/>
    <w:rsid w:val="008B7248"/>
    <w:rsid w:val="008C1EF9"/>
    <w:rsid w:val="008C3196"/>
    <w:rsid w:val="008D7225"/>
    <w:rsid w:val="008E04BB"/>
    <w:rsid w:val="008E0CE8"/>
    <w:rsid w:val="008E27E1"/>
    <w:rsid w:val="008E521D"/>
    <w:rsid w:val="008E7025"/>
    <w:rsid w:val="009020AD"/>
    <w:rsid w:val="009027EC"/>
    <w:rsid w:val="00904791"/>
    <w:rsid w:val="0091513C"/>
    <w:rsid w:val="00915FDC"/>
    <w:rsid w:val="00921C4B"/>
    <w:rsid w:val="0092212F"/>
    <w:rsid w:val="0092425D"/>
    <w:rsid w:val="009261C5"/>
    <w:rsid w:val="00934C05"/>
    <w:rsid w:val="00937BB0"/>
    <w:rsid w:val="00940281"/>
    <w:rsid w:val="00940497"/>
    <w:rsid w:val="00940933"/>
    <w:rsid w:val="00942F5C"/>
    <w:rsid w:val="0094421A"/>
    <w:rsid w:val="00950048"/>
    <w:rsid w:val="009551E1"/>
    <w:rsid w:val="00956903"/>
    <w:rsid w:val="00956E74"/>
    <w:rsid w:val="00961A2D"/>
    <w:rsid w:val="00962725"/>
    <w:rsid w:val="00962765"/>
    <w:rsid w:val="009661EE"/>
    <w:rsid w:val="009717D6"/>
    <w:rsid w:val="00974577"/>
    <w:rsid w:val="0098004D"/>
    <w:rsid w:val="00980239"/>
    <w:rsid w:val="009823B1"/>
    <w:rsid w:val="00985209"/>
    <w:rsid w:val="00991FDA"/>
    <w:rsid w:val="0099387C"/>
    <w:rsid w:val="009941FF"/>
    <w:rsid w:val="009A1655"/>
    <w:rsid w:val="009A1BB5"/>
    <w:rsid w:val="009A1C9E"/>
    <w:rsid w:val="009A2B84"/>
    <w:rsid w:val="009A3B88"/>
    <w:rsid w:val="009A6F89"/>
    <w:rsid w:val="009B0777"/>
    <w:rsid w:val="009B0A54"/>
    <w:rsid w:val="009B2C35"/>
    <w:rsid w:val="009B2D12"/>
    <w:rsid w:val="009B53D8"/>
    <w:rsid w:val="009C14CF"/>
    <w:rsid w:val="009C2094"/>
    <w:rsid w:val="009C5E04"/>
    <w:rsid w:val="009D1DCD"/>
    <w:rsid w:val="009D6A2F"/>
    <w:rsid w:val="009D747F"/>
    <w:rsid w:val="009E4D76"/>
    <w:rsid w:val="009F0F35"/>
    <w:rsid w:val="009F1333"/>
    <w:rsid w:val="009F1F71"/>
    <w:rsid w:val="009F3483"/>
    <w:rsid w:val="009F414E"/>
    <w:rsid w:val="009F4658"/>
    <w:rsid w:val="009F508A"/>
    <w:rsid w:val="009F508C"/>
    <w:rsid w:val="009F64B4"/>
    <w:rsid w:val="009F7BF2"/>
    <w:rsid w:val="00A019CE"/>
    <w:rsid w:val="00A03EBE"/>
    <w:rsid w:val="00A048D6"/>
    <w:rsid w:val="00A1025F"/>
    <w:rsid w:val="00A11DD8"/>
    <w:rsid w:val="00A13D8D"/>
    <w:rsid w:val="00A15A8D"/>
    <w:rsid w:val="00A15D98"/>
    <w:rsid w:val="00A16ADD"/>
    <w:rsid w:val="00A21096"/>
    <w:rsid w:val="00A2153D"/>
    <w:rsid w:val="00A2213B"/>
    <w:rsid w:val="00A221CF"/>
    <w:rsid w:val="00A23255"/>
    <w:rsid w:val="00A248F8"/>
    <w:rsid w:val="00A25F2F"/>
    <w:rsid w:val="00A30F1D"/>
    <w:rsid w:val="00A32C70"/>
    <w:rsid w:val="00A34931"/>
    <w:rsid w:val="00A35583"/>
    <w:rsid w:val="00A362BB"/>
    <w:rsid w:val="00A440E6"/>
    <w:rsid w:val="00A4453F"/>
    <w:rsid w:val="00A463E3"/>
    <w:rsid w:val="00A469E5"/>
    <w:rsid w:val="00A50058"/>
    <w:rsid w:val="00A5127A"/>
    <w:rsid w:val="00A51389"/>
    <w:rsid w:val="00A60A6C"/>
    <w:rsid w:val="00A60C43"/>
    <w:rsid w:val="00A67F0C"/>
    <w:rsid w:val="00A708D6"/>
    <w:rsid w:val="00A71005"/>
    <w:rsid w:val="00A76510"/>
    <w:rsid w:val="00A77081"/>
    <w:rsid w:val="00A82160"/>
    <w:rsid w:val="00A91520"/>
    <w:rsid w:val="00A93778"/>
    <w:rsid w:val="00A967B9"/>
    <w:rsid w:val="00AA0464"/>
    <w:rsid w:val="00AA21A4"/>
    <w:rsid w:val="00AA36C4"/>
    <w:rsid w:val="00AA4C8C"/>
    <w:rsid w:val="00AA7F97"/>
    <w:rsid w:val="00AC7B96"/>
    <w:rsid w:val="00AD111C"/>
    <w:rsid w:val="00AD24F3"/>
    <w:rsid w:val="00AD6256"/>
    <w:rsid w:val="00AD6A8B"/>
    <w:rsid w:val="00AE42BD"/>
    <w:rsid w:val="00AE454B"/>
    <w:rsid w:val="00AE5DD0"/>
    <w:rsid w:val="00AE6D99"/>
    <w:rsid w:val="00AE7503"/>
    <w:rsid w:val="00AE75E9"/>
    <w:rsid w:val="00AE7E6A"/>
    <w:rsid w:val="00AF369C"/>
    <w:rsid w:val="00AF4953"/>
    <w:rsid w:val="00B00113"/>
    <w:rsid w:val="00B002F3"/>
    <w:rsid w:val="00B0057B"/>
    <w:rsid w:val="00B01429"/>
    <w:rsid w:val="00B0393A"/>
    <w:rsid w:val="00B04653"/>
    <w:rsid w:val="00B07E03"/>
    <w:rsid w:val="00B24392"/>
    <w:rsid w:val="00B247F5"/>
    <w:rsid w:val="00B269D2"/>
    <w:rsid w:val="00B31A45"/>
    <w:rsid w:val="00B33F42"/>
    <w:rsid w:val="00B3699B"/>
    <w:rsid w:val="00B37744"/>
    <w:rsid w:val="00B40421"/>
    <w:rsid w:val="00B475C5"/>
    <w:rsid w:val="00B512EE"/>
    <w:rsid w:val="00B522BA"/>
    <w:rsid w:val="00B52BFE"/>
    <w:rsid w:val="00B62614"/>
    <w:rsid w:val="00B63214"/>
    <w:rsid w:val="00B65B23"/>
    <w:rsid w:val="00B70CAF"/>
    <w:rsid w:val="00B726E0"/>
    <w:rsid w:val="00B76F4D"/>
    <w:rsid w:val="00B77016"/>
    <w:rsid w:val="00B80629"/>
    <w:rsid w:val="00B82142"/>
    <w:rsid w:val="00B83752"/>
    <w:rsid w:val="00B83E7D"/>
    <w:rsid w:val="00B851AF"/>
    <w:rsid w:val="00B85678"/>
    <w:rsid w:val="00B865EF"/>
    <w:rsid w:val="00B878E4"/>
    <w:rsid w:val="00B915A8"/>
    <w:rsid w:val="00B92929"/>
    <w:rsid w:val="00B93840"/>
    <w:rsid w:val="00B9437F"/>
    <w:rsid w:val="00B943CF"/>
    <w:rsid w:val="00B94440"/>
    <w:rsid w:val="00B95A42"/>
    <w:rsid w:val="00BA07A0"/>
    <w:rsid w:val="00BA466C"/>
    <w:rsid w:val="00BA527B"/>
    <w:rsid w:val="00BA59D3"/>
    <w:rsid w:val="00BA6E23"/>
    <w:rsid w:val="00BB0E48"/>
    <w:rsid w:val="00BC1F61"/>
    <w:rsid w:val="00BC4259"/>
    <w:rsid w:val="00BC5A45"/>
    <w:rsid w:val="00BD07F7"/>
    <w:rsid w:val="00BD17EB"/>
    <w:rsid w:val="00BD19C8"/>
    <w:rsid w:val="00BE0AB5"/>
    <w:rsid w:val="00BE4C00"/>
    <w:rsid w:val="00BE5272"/>
    <w:rsid w:val="00BE633F"/>
    <w:rsid w:val="00BF18A9"/>
    <w:rsid w:val="00BF1B79"/>
    <w:rsid w:val="00BF556E"/>
    <w:rsid w:val="00BF5D36"/>
    <w:rsid w:val="00BF6308"/>
    <w:rsid w:val="00BF7297"/>
    <w:rsid w:val="00C00D13"/>
    <w:rsid w:val="00C00EDA"/>
    <w:rsid w:val="00C0209E"/>
    <w:rsid w:val="00C03BC2"/>
    <w:rsid w:val="00C0559F"/>
    <w:rsid w:val="00C16E48"/>
    <w:rsid w:val="00C203AF"/>
    <w:rsid w:val="00C20DCB"/>
    <w:rsid w:val="00C2132F"/>
    <w:rsid w:val="00C25687"/>
    <w:rsid w:val="00C25A1B"/>
    <w:rsid w:val="00C25B69"/>
    <w:rsid w:val="00C30DFB"/>
    <w:rsid w:val="00C319A2"/>
    <w:rsid w:val="00C3290A"/>
    <w:rsid w:val="00C34B8B"/>
    <w:rsid w:val="00C35679"/>
    <w:rsid w:val="00C36572"/>
    <w:rsid w:val="00C4330E"/>
    <w:rsid w:val="00C43BAB"/>
    <w:rsid w:val="00C44958"/>
    <w:rsid w:val="00C45B09"/>
    <w:rsid w:val="00C464EB"/>
    <w:rsid w:val="00C53AF7"/>
    <w:rsid w:val="00C54823"/>
    <w:rsid w:val="00C54E81"/>
    <w:rsid w:val="00C55913"/>
    <w:rsid w:val="00C566A8"/>
    <w:rsid w:val="00C571D9"/>
    <w:rsid w:val="00C6008A"/>
    <w:rsid w:val="00C61687"/>
    <w:rsid w:val="00C618D0"/>
    <w:rsid w:val="00C6507A"/>
    <w:rsid w:val="00C74974"/>
    <w:rsid w:val="00C765C6"/>
    <w:rsid w:val="00C770DC"/>
    <w:rsid w:val="00C81D43"/>
    <w:rsid w:val="00C859B8"/>
    <w:rsid w:val="00C8679F"/>
    <w:rsid w:val="00C93D97"/>
    <w:rsid w:val="00C97EB6"/>
    <w:rsid w:val="00CA03D9"/>
    <w:rsid w:val="00CA61DD"/>
    <w:rsid w:val="00CA62B3"/>
    <w:rsid w:val="00CA6545"/>
    <w:rsid w:val="00CB1693"/>
    <w:rsid w:val="00CB2B27"/>
    <w:rsid w:val="00CB31F6"/>
    <w:rsid w:val="00CB59A0"/>
    <w:rsid w:val="00CB6841"/>
    <w:rsid w:val="00CB705F"/>
    <w:rsid w:val="00CC16A0"/>
    <w:rsid w:val="00CC21D5"/>
    <w:rsid w:val="00CC4A1D"/>
    <w:rsid w:val="00CC7EB2"/>
    <w:rsid w:val="00CD0837"/>
    <w:rsid w:val="00CD0941"/>
    <w:rsid w:val="00CD0FC0"/>
    <w:rsid w:val="00CE0D5B"/>
    <w:rsid w:val="00CE1E19"/>
    <w:rsid w:val="00CE28BB"/>
    <w:rsid w:val="00CE3543"/>
    <w:rsid w:val="00CE4F4E"/>
    <w:rsid w:val="00CE5A09"/>
    <w:rsid w:val="00CE6421"/>
    <w:rsid w:val="00CF2B7D"/>
    <w:rsid w:val="00CF33B7"/>
    <w:rsid w:val="00CF5385"/>
    <w:rsid w:val="00CF5E3D"/>
    <w:rsid w:val="00CF7C03"/>
    <w:rsid w:val="00CF7E80"/>
    <w:rsid w:val="00D04781"/>
    <w:rsid w:val="00D048E5"/>
    <w:rsid w:val="00D05098"/>
    <w:rsid w:val="00D0530D"/>
    <w:rsid w:val="00D056E5"/>
    <w:rsid w:val="00D06A56"/>
    <w:rsid w:val="00D11BFE"/>
    <w:rsid w:val="00D141EC"/>
    <w:rsid w:val="00D146B9"/>
    <w:rsid w:val="00D15049"/>
    <w:rsid w:val="00D1610D"/>
    <w:rsid w:val="00D176E7"/>
    <w:rsid w:val="00D17AFA"/>
    <w:rsid w:val="00D25B54"/>
    <w:rsid w:val="00D33AEE"/>
    <w:rsid w:val="00D34BA1"/>
    <w:rsid w:val="00D355A8"/>
    <w:rsid w:val="00D35C30"/>
    <w:rsid w:val="00D36C21"/>
    <w:rsid w:val="00D41E22"/>
    <w:rsid w:val="00D4393A"/>
    <w:rsid w:val="00D43FCA"/>
    <w:rsid w:val="00D444D6"/>
    <w:rsid w:val="00D47D5F"/>
    <w:rsid w:val="00D53131"/>
    <w:rsid w:val="00D548A0"/>
    <w:rsid w:val="00D551E6"/>
    <w:rsid w:val="00D557D9"/>
    <w:rsid w:val="00D563B0"/>
    <w:rsid w:val="00D57973"/>
    <w:rsid w:val="00D603A1"/>
    <w:rsid w:val="00D63A40"/>
    <w:rsid w:val="00D63C81"/>
    <w:rsid w:val="00D65F6A"/>
    <w:rsid w:val="00D70E1E"/>
    <w:rsid w:val="00D73965"/>
    <w:rsid w:val="00D74419"/>
    <w:rsid w:val="00D765B3"/>
    <w:rsid w:val="00D7706C"/>
    <w:rsid w:val="00D77725"/>
    <w:rsid w:val="00D77CBC"/>
    <w:rsid w:val="00D77FE3"/>
    <w:rsid w:val="00D80D77"/>
    <w:rsid w:val="00D81352"/>
    <w:rsid w:val="00D8445A"/>
    <w:rsid w:val="00D8542C"/>
    <w:rsid w:val="00D9036B"/>
    <w:rsid w:val="00D9389E"/>
    <w:rsid w:val="00D94371"/>
    <w:rsid w:val="00DA06A9"/>
    <w:rsid w:val="00DA4545"/>
    <w:rsid w:val="00DA54F3"/>
    <w:rsid w:val="00DA5922"/>
    <w:rsid w:val="00DA5D4A"/>
    <w:rsid w:val="00DA5E06"/>
    <w:rsid w:val="00DA6F43"/>
    <w:rsid w:val="00DB461E"/>
    <w:rsid w:val="00DB4833"/>
    <w:rsid w:val="00DB4D7F"/>
    <w:rsid w:val="00DB5A88"/>
    <w:rsid w:val="00DD0ECF"/>
    <w:rsid w:val="00DD301D"/>
    <w:rsid w:val="00DE0CB5"/>
    <w:rsid w:val="00DE0F8C"/>
    <w:rsid w:val="00DE13C3"/>
    <w:rsid w:val="00DE4C84"/>
    <w:rsid w:val="00DE4F30"/>
    <w:rsid w:val="00DE60CC"/>
    <w:rsid w:val="00DF347D"/>
    <w:rsid w:val="00DF4A26"/>
    <w:rsid w:val="00DF73D4"/>
    <w:rsid w:val="00E0181F"/>
    <w:rsid w:val="00E03086"/>
    <w:rsid w:val="00E03A53"/>
    <w:rsid w:val="00E03EA5"/>
    <w:rsid w:val="00E03F1C"/>
    <w:rsid w:val="00E0485C"/>
    <w:rsid w:val="00E0786A"/>
    <w:rsid w:val="00E07923"/>
    <w:rsid w:val="00E11E31"/>
    <w:rsid w:val="00E1266F"/>
    <w:rsid w:val="00E16F8C"/>
    <w:rsid w:val="00E170A0"/>
    <w:rsid w:val="00E25F78"/>
    <w:rsid w:val="00E269E4"/>
    <w:rsid w:val="00E327AA"/>
    <w:rsid w:val="00E32E9D"/>
    <w:rsid w:val="00E348F6"/>
    <w:rsid w:val="00E357F0"/>
    <w:rsid w:val="00E35DE3"/>
    <w:rsid w:val="00E37579"/>
    <w:rsid w:val="00E45736"/>
    <w:rsid w:val="00E47CCB"/>
    <w:rsid w:val="00E5458E"/>
    <w:rsid w:val="00E6461D"/>
    <w:rsid w:val="00E674F3"/>
    <w:rsid w:val="00E677E2"/>
    <w:rsid w:val="00E72071"/>
    <w:rsid w:val="00E73C32"/>
    <w:rsid w:val="00E81CAB"/>
    <w:rsid w:val="00E82029"/>
    <w:rsid w:val="00E83E22"/>
    <w:rsid w:val="00E8611B"/>
    <w:rsid w:val="00E919B3"/>
    <w:rsid w:val="00E93DCB"/>
    <w:rsid w:val="00E93F70"/>
    <w:rsid w:val="00EA0B47"/>
    <w:rsid w:val="00EA0C3A"/>
    <w:rsid w:val="00EA1CBD"/>
    <w:rsid w:val="00EA2465"/>
    <w:rsid w:val="00EA2741"/>
    <w:rsid w:val="00EA47D0"/>
    <w:rsid w:val="00EA4AC4"/>
    <w:rsid w:val="00EA508E"/>
    <w:rsid w:val="00EB7408"/>
    <w:rsid w:val="00EC019A"/>
    <w:rsid w:val="00EC637F"/>
    <w:rsid w:val="00EC7878"/>
    <w:rsid w:val="00ED055E"/>
    <w:rsid w:val="00ED5B70"/>
    <w:rsid w:val="00EE1040"/>
    <w:rsid w:val="00EE10AD"/>
    <w:rsid w:val="00EE16B8"/>
    <w:rsid w:val="00EE2712"/>
    <w:rsid w:val="00EE2AB4"/>
    <w:rsid w:val="00EE4B9F"/>
    <w:rsid w:val="00EE5341"/>
    <w:rsid w:val="00EE5C89"/>
    <w:rsid w:val="00EE64FB"/>
    <w:rsid w:val="00EE7806"/>
    <w:rsid w:val="00EF19BF"/>
    <w:rsid w:val="00EF32B5"/>
    <w:rsid w:val="00EF492B"/>
    <w:rsid w:val="00F02227"/>
    <w:rsid w:val="00F03779"/>
    <w:rsid w:val="00F042DE"/>
    <w:rsid w:val="00F07554"/>
    <w:rsid w:val="00F13ECE"/>
    <w:rsid w:val="00F1688B"/>
    <w:rsid w:val="00F172FC"/>
    <w:rsid w:val="00F21354"/>
    <w:rsid w:val="00F215BA"/>
    <w:rsid w:val="00F22135"/>
    <w:rsid w:val="00F22B6E"/>
    <w:rsid w:val="00F230E1"/>
    <w:rsid w:val="00F238F6"/>
    <w:rsid w:val="00F23D23"/>
    <w:rsid w:val="00F25F3C"/>
    <w:rsid w:val="00F272B8"/>
    <w:rsid w:val="00F27407"/>
    <w:rsid w:val="00F308E6"/>
    <w:rsid w:val="00F31E63"/>
    <w:rsid w:val="00F32CD7"/>
    <w:rsid w:val="00F330B6"/>
    <w:rsid w:val="00F35A08"/>
    <w:rsid w:val="00F36720"/>
    <w:rsid w:val="00F40615"/>
    <w:rsid w:val="00F41EEA"/>
    <w:rsid w:val="00F4289E"/>
    <w:rsid w:val="00F44352"/>
    <w:rsid w:val="00F45025"/>
    <w:rsid w:val="00F456A5"/>
    <w:rsid w:val="00F457D1"/>
    <w:rsid w:val="00F45D13"/>
    <w:rsid w:val="00F50F5E"/>
    <w:rsid w:val="00F52EBC"/>
    <w:rsid w:val="00F555A8"/>
    <w:rsid w:val="00F561D6"/>
    <w:rsid w:val="00F61330"/>
    <w:rsid w:val="00F61E91"/>
    <w:rsid w:val="00F655B8"/>
    <w:rsid w:val="00F70888"/>
    <w:rsid w:val="00F71101"/>
    <w:rsid w:val="00F817DF"/>
    <w:rsid w:val="00F81CE6"/>
    <w:rsid w:val="00F82444"/>
    <w:rsid w:val="00F83751"/>
    <w:rsid w:val="00F84E41"/>
    <w:rsid w:val="00F868A6"/>
    <w:rsid w:val="00F87F8C"/>
    <w:rsid w:val="00F90439"/>
    <w:rsid w:val="00F9180E"/>
    <w:rsid w:val="00F91B67"/>
    <w:rsid w:val="00F91FD8"/>
    <w:rsid w:val="00F939A4"/>
    <w:rsid w:val="00F95DE7"/>
    <w:rsid w:val="00F95F20"/>
    <w:rsid w:val="00F9767A"/>
    <w:rsid w:val="00F97F7C"/>
    <w:rsid w:val="00FA0015"/>
    <w:rsid w:val="00FA15C8"/>
    <w:rsid w:val="00FA1B35"/>
    <w:rsid w:val="00FA2248"/>
    <w:rsid w:val="00FA28DE"/>
    <w:rsid w:val="00FA40BB"/>
    <w:rsid w:val="00FA53FA"/>
    <w:rsid w:val="00FA5DA3"/>
    <w:rsid w:val="00FA6108"/>
    <w:rsid w:val="00FB163F"/>
    <w:rsid w:val="00FB43B5"/>
    <w:rsid w:val="00FB4420"/>
    <w:rsid w:val="00FB4562"/>
    <w:rsid w:val="00FB62ED"/>
    <w:rsid w:val="00FC25A7"/>
    <w:rsid w:val="00FC4024"/>
    <w:rsid w:val="00FC7C09"/>
    <w:rsid w:val="00FD2DD2"/>
    <w:rsid w:val="00FD3D87"/>
    <w:rsid w:val="00FD7A33"/>
    <w:rsid w:val="00FE04A2"/>
    <w:rsid w:val="00FE1081"/>
    <w:rsid w:val="00FE388D"/>
    <w:rsid w:val="00FE79CB"/>
    <w:rsid w:val="00FF07B6"/>
    <w:rsid w:val="00FF138F"/>
    <w:rsid w:val="00FF1CDE"/>
    <w:rsid w:val="00FF2184"/>
    <w:rsid w:val="00FF425C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3BB"/>
  <w15:docId w15:val="{A9861125-543C-4614-BB1C-6AA8F81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21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2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2157"/>
    <w:rPr>
      <w:rFonts w:ascii="Times New Roman" w:hAnsi="Times New Roman"/>
      <w:sz w:val="28"/>
    </w:rPr>
  </w:style>
  <w:style w:type="character" w:styleId="a8">
    <w:name w:val="page number"/>
    <w:basedOn w:val="a0"/>
    <w:rsid w:val="00632157"/>
  </w:style>
  <w:style w:type="table" w:customStyle="1" w:styleId="1">
    <w:name w:val="Сетка таблицы1"/>
    <w:basedOn w:val="a1"/>
    <w:next w:val="a3"/>
    <w:uiPriority w:val="39"/>
    <w:rsid w:val="0063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3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17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17B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D53F7"/>
    <w:rPr>
      <w:color w:val="0563C1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C203A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203A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3">
    <w:name w:val="Основной 13"/>
    <w:basedOn w:val="a"/>
    <w:qFormat/>
    <w:rsid w:val="00DF73D4"/>
    <w:pPr>
      <w:shd w:val="clear" w:color="auto" w:fill="FFFFFF" w:themeFill="background1"/>
      <w:jc w:val="both"/>
    </w:pPr>
    <w:rPr>
      <w:rFonts w:eastAsia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170A0"/>
    <w:pPr>
      <w:ind w:left="720"/>
      <w:contextualSpacing/>
    </w:pPr>
  </w:style>
  <w:style w:type="paragraph" w:customStyle="1" w:styleId="ConsPlusNormal">
    <w:name w:val="ConsPlusNormal"/>
    <w:rsid w:val="00FA1B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Знак Знак Знак Знак Знак Знак"/>
    <w:basedOn w:val="a"/>
    <w:rsid w:val="002B529F"/>
    <w:pPr>
      <w:tabs>
        <w:tab w:val="num" w:pos="432"/>
      </w:tabs>
      <w:spacing w:before="120" w:after="160"/>
      <w:ind w:left="432" w:hanging="432"/>
      <w:jc w:val="both"/>
    </w:pPr>
    <w:rPr>
      <w:rFonts w:eastAsia="Calibri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3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98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9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2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4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9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3312509BF3E29F01877C60B077266D3896A6E8AC37EB36D6D31ED9A473F90754C037ABp2zEF" TargetMode="External"/><Relationship Id="rId18" Type="http://schemas.openxmlformats.org/officeDocument/2006/relationships/hyperlink" Target="consultantplus://offline/ref=073312509BF3E29F01877C60B077266D3896A6E8AC37EB36D6D31ED9A473F90754C037ABp2zE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312509BF3E29F01877C60B077266D3896A6E8AC37EB36D6D31ED9A473F90754C037A8p2z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3312509BF3E29F01877C60B077266D3896A6E8AC37EB36D6D31ED9A473F90754C037ABp2z2F" TargetMode="External"/><Relationship Id="rId17" Type="http://schemas.openxmlformats.org/officeDocument/2006/relationships/hyperlink" Target="consultantplus://offline/ref=073312509BF3E29F01877C60B077266D3896A6E8AC37EB36D6D31ED9A473F90754C037AB27D2C7CFpEzFF" TargetMode="External"/><Relationship Id="rId25" Type="http://schemas.openxmlformats.org/officeDocument/2006/relationships/hyperlink" Target="consultantplus://offline/ref=073312509BF3E29F01877C60B077266D3896A6E8AC37EB36D6D31ED9A473F90754C037AB27D2C7CFpEz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312509BF3E29F01877C60B077266D3896A6E8AC37EB36D6D31ED9A473F90754C037AB25pDz4F" TargetMode="External"/><Relationship Id="rId20" Type="http://schemas.openxmlformats.org/officeDocument/2006/relationships/hyperlink" Target="consultantplus://offline/ref=073312509BF3E29F01877C60B077266D3896A6E8AC37EB36D6D31ED9A473F90754C037AB27D2C4CBpE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3312509BF3E29F01877C60B077266D3896A6E8AC37EB36D6D31ED9A473F90754C037AB27D2C5C2pEzCF" TargetMode="External"/><Relationship Id="rId24" Type="http://schemas.openxmlformats.org/officeDocument/2006/relationships/hyperlink" Target="consultantplus://offline/ref=073312509BF3E29F01877C60B077266D3896A6E8AC37EB36D6D31ED9A473F90754C037AB25pDz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312509BF3E29F01877C60B077266D3896A6E8AC37EB36D6D31ED9A473F90754C037A9p2z2F" TargetMode="External"/><Relationship Id="rId23" Type="http://schemas.openxmlformats.org/officeDocument/2006/relationships/hyperlink" Target="consultantplus://offline/ref=073312509BF3E29F01877C60B077266D3896A6E8AC37EB36D6D31ED9A473F90754C037A9p2zF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73312509BF3E29F01877C60B077266D3896A6E8AC37EB36D6D31ED9A473F90754C037ABp2zE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3312509BF3E29F01877C60B077266D3896A6E8AC37EB36D6D31ED9A473F90754C037A8p2z1F" TargetMode="External"/><Relationship Id="rId22" Type="http://schemas.openxmlformats.org/officeDocument/2006/relationships/hyperlink" Target="consultantplus://offline/ref=073312509BF3E29F01877C60B077266D3896A6E8AC37EB36D6D31ED9A473F90754C037A9p2z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1561-DCA9-4A88-ADB7-8C319FD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47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Калуга Татьяна Валериевна</cp:lastModifiedBy>
  <cp:revision>89</cp:revision>
  <cp:lastPrinted>2025-04-03T09:31:00Z</cp:lastPrinted>
  <dcterms:created xsi:type="dcterms:W3CDTF">2025-04-04T07:03:00Z</dcterms:created>
  <dcterms:modified xsi:type="dcterms:W3CDTF">2025-06-06T05:35:00Z</dcterms:modified>
</cp:coreProperties>
</file>